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1"/>
        </w:numPr>
        <w:ind w:firstLineChars="0"/>
        <w:rPr>
          <w:b/>
          <w:bCs/>
          <w:sz w:val="28"/>
          <w:szCs w:val="28"/>
        </w:rPr>
      </w:pPr>
      <w:r>
        <w:rPr>
          <w:rFonts w:hint="eastAsia"/>
          <w:b/>
          <w:bCs/>
          <w:sz w:val="28"/>
          <w:szCs w:val="28"/>
        </w:rPr>
        <w:t>product description</w:t>
      </w:r>
    </w:p>
    <w:p>
      <w:pPr>
        <w:ind w:firstLine="420"/>
      </w:pPr>
      <w:r>
        <w:rPr>
          <w:rFonts w:hint="eastAsia"/>
        </w:rPr>
        <w:t>This configuration uses a 60-inch digital display tube with a light-emitting chip. This display method gives a good visual sensory effect and the font is easy to recognize. The main control chip adopts ARM core MCU (32-bit operation, 16-level dimming). The high-speed operation of the MCU can make the dimming more delicate and smooth, and its high capacity can make more functional effects.</w:t>
      </w:r>
    </w:p>
    <w:p>
      <w:pPr>
        <w:pStyle w:val="6"/>
        <w:numPr>
          <w:ilvl w:val="0"/>
          <w:numId w:val="1"/>
        </w:numPr>
        <w:ind w:firstLineChars="0"/>
        <w:rPr>
          <w:b/>
          <w:bCs/>
          <w:sz w:val="28"/>
          <w:szCs w:val="28"/>
        </w:rPr>
      </w:pPr>
      <w:r>
        <w:rPr>
          <w:rFonts w:hint="eastAsia"/>
          <w:b/>
          <w:bCs/>
          <w:sz w:val="28"/>
          <w:szCs w:val="28"/>
        </w:rPr>
        <w:t>Product features</w:t>
      </w:r>
    </w:p>
    <w:p>
      <w:pPr>
        <w:pStyle w:val="6"/>
        <w:numPr>
          <w:ilvl w:val="0"/>
          <w:numId w:val="2"/>
        </w:numPr>
        <w:ind w:firstLineChars="0"/>
        <w:rPr>
          <w:rFonts w:hint="eastAsia"/>
        </w:rPr>
      </w:pPr>
      <w:r>
        <w:rPr>
          <w:rFonts w:hint="eastAsia"/>
        </w:rPr>
        <w:t>International standard DMX512 protocol</w:t>
      </w:r>
    </w:p>
    <w:p>
      <w:pPr>
        <w:pStyle w:val="6"/>
        <w:numPr>
          <w:ilvl w:val="0"/>
          <w:numId w:val="2"/>
        </w:numPr>
        <w:ind w:firstLineChars="0"/>
        <w:rPr>
          <w:rFonts w:hint="eastAsia"/>
        </w:rPr>
      </w:pPr>
      <w:r>
        <w:rPr>
          <w:rFonts w:hint="eastAsia"/>
        </w:rPr>
        <w:t>adaptive master-slave. multi-machine interconnection control</w:t>
      </w:r>
    </w:p>
    <w:p>
      <w:pPr>
        <w:pStyle w:val="6"/>
        <w:numPr>
          <w:ilvl w:val="0"/>
          <w:numId w:val="2"/>
        </w:numPr>
        <w:ind w:firstLineChars="0"/>
        <w:rPr>
          <w:rFonts w:hint="eastAsia"/>
        </w:rPr>
      </w:pPr>
      <w:r>
        <w:rPr>
          <w:rFonts w:hint="eastAsia"/>
        </w:rPr>
        <w:t>Over temperature automatic protection, with temperature display, intelligent fan</w:t>
      </w:r>
    </w:p>
    <w:p>
      <w:pPr>
        <w:pStyle w:val="6"/>
        <w:numPr>
          <w:ilvl w:val="0"/>
          <w:numId w:val="2"/>
        </w:numPr>
        <w:ind w:firstLineChars="0"/>
        <w:rPr>
          <w:rFonts w:hint="eastAsia"/>
        </w:rPr>
      </w:pPr>
      <w:r>
        <w:rPr>
          <w:rFonts w:hint="eastAsia"/>
          <w:lang w:val="en-US" w:eastAsia="zh-CN"/>
        </w:rPr>
        <w:t>0-100%</w:t>
      </w:r>
      <w:bookmarkStart w:id="1" w:name="_GoBack"/>
      <w:bookmarkEnd w:id="1"/>
      <w:r>
        <w:rPr>
          <w:rFonts w:hint="eastAsia"/>
        </w:rPr>
        <w:t>Linear dimming</w:t>
      </w:r>
    </w:p>
    <w:p>
      <w:pPr>
        <w:pStyle w:val="6"/>
        <w:numPr>
          <w:ilvl w:val="0"/>
          <w:numId w:val="2"/>
        </w:numPr>
        <w:ind w:firstLineChars="0"/>
        <w:rPr>
          <w:rFonts w:hint="eastAsia"/>
        </w:rPr>
      </w:pPr>
      <w:r>
        <w:rPr>
          <w:rFonts w:hint="eastAsia"/>
        </w:rPr>
        <w:t>Key password protection</w:t>
      </w:r>
    </w:p>
    <w:p>
      <w:pPr>
        <w:pStyle w:val="6"/>
        <w:numPr>
          <w:ilvl w:val="0"/>
          <w:numId w:val="2"/>
        </w:numPr>
        <w:ind w:firstLineChars="0"/>
        <w:rPr>
          <w:rFonts w:hint="eastAsia"/>
        </w:rPr>
      </w:pPr>
      <w:r>
        <w:rPr>
          <w:rFonts w:hint="eastAsia"/>
        </w:rPr>
        <w:t>Multiple white light settings for different color temperatures</w:t>
      </w:r>
    </w:p>
    <w:p>
      <w:pPr>
        <w:pStyle w:val="6"/>
        <w:numPr>
          <w:ilvl w:val="0"/>
          <w:numId w:val="2"/>
        </w:numPr>
        <w:ind w:firstLineChars="0"/>
      </w:pPr>
      <w:r>
        <w:rPr>
          <w:rFonts w:hint="eastAsia"/>
        </w:rPr>
        <w:t>Support software upgrade through external DMX signal port (easy and convenient operation)</w:t>
      </w:r>
    </w:p>
    <w:p>
      <w:pPr>
        <w:pStyle w:val="6"/>
        <w:ind w:left="360" w:firstLine="0" w:firstLineChars="0"/>
      </w:pPr>
    </w:p>
    <w:p>
      <w:pPr>
        <w:pStyle w:val="6"/>
        <w:numPr>
          <w:ilvl w:val="0"/>
          <w:numId w:val="1"/>
        </w:numPr>
        <w:ind w:firstLineChars="0"/>
        <w:rPr>
          <w:b/>
          <w:bCs/>
          <w:sz w:val="28"/>
          <w:szCs w:val="28"/>
        </w:rPr>
      </w:pPr>
      <w:r>
        <w:rPr>
          <w:rFonts w:hint="eastAsia"/>
          <w:b/>
          <w:bCs/>
          <w:sz w:val="28"/>
          <w:szCs w:val="28"/>
        </w:rPr>
        <w:t>Menu function</w:t>
      </w:r>
    </w:p>
    <w:tbl>
      <w:tblPr>
        <w:tblStyle w:val="5"/>
        <w:tblW w:w="9780" w:type="dxa"/>
        <w:tblInd w:w="-204" w:type="dxa"/>
        <w:tblLayout w:type="fixed"/>
        <w:tblCellMar>
          <w:top w:w="0" w:type="dxa"/>
          <w:left w:w="108" w:type="dxa"/>
          <w:bottom w:w="0" w:type="dxa"/>
          <w:right w:w="108" w:type="dxa"/>
        </w:tblCellMar>
      </w:tblPr>
      <w:tblGrid>
        <w:gridCol w:w="1620"/>
        <w:gridCol w:w="1395"/>
        <w:gridCol w:w="2235"/>
        <w:gridCol w:w="2610"/>
        <w:gridCol w:w="1920"/>
      </w:tblGrid>
      <w:tr>
        <w:tblPrEx>
          <w:tblLayout w:type="fixed"/>
          <w:tblCellMar>
            <w:top w:w="0" w:type="dxa"/>
            <w:left w:w="108" w:type="dxa"/>
            <w:bottom w:w="0" w:type="dxa"/>
            <w:right w:w="108" w:type="dxa"/>
          </w:tblCellMar>
        </w:tblPrEx>
        <w:trPr>
          <w:trHeight w:val="300"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Main menu name</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hint="eastAsia" w:cs="Arial" w:asciiTheme="minorEastAsia" w:hAnsiTheme="minorEastAsia"/>
                <w:color w:val="000000"/>
                <w:kern w:val="0"/>
                <w:szCs w:val="21"/>
              </w:rPr>
              <w:t>Submenu 1</w:t>
            </w:r>
          </w:p>
        </w:tc>
        <w:tc>
          <w:tcPr>
            <w:tcW w:w="22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hint="eastAsia" w:cs="Arial" w:asciiTheme="minorEastAsia" w:hAnsiTheme="minorEastAsia"/>
                <w:color w:val="000000"/>
                <w:kern w:val="0"/>
                <w:szCs w:val="21"/>
              </w:rPr>
              <w:t>Submenu 2</w:t>
            </w:r>
          </w:p>
        </w:tc>
        <w:tc>
          <w:tcPr>
            <w:tcW w:w="26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hint="eastAsia" w:cs="Arial" w:asciiTheme="minorEastAsia" w:hAnsiTheme="minorEastAsia"/>
                <w:color w:val="000000"/>
                <w:kern w:val="0"/>
                <w:szCs w:val="21"/>
              </w:rPr>
              <w:t>description</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hint="eastAsia" w:cs="Arial" w:asciiTheme="minorEastAsia" w:hAnsiTheme="minorEastAsia"/>
                <w:color w:val="000000"/>
                <w:kern w:val="0"/>
                <w:szCs w:val="21"/>
              </w:rPr>
              <w:t>description</w:t>
            </w:r>
          </w:p>
        </w:tc>
      </w:tr>
      <w:tr>
        <w:tblPrEx>
          <w:tblLayout w:type="fixed"/>
          <w:tblCellMar>
            <w:top w:w="0" w:type="dxa"/>
            <w:left w:w="108" w:type="dxa"/>
            <w:bottom w:w="0" w:type="dxa"/>
            <w:right w:w="108" w:type="dxa"/>
          </w:tblCellMar>
        </w:tblPrEx>
        <w:trPr>
          <w:trHeight w:val="300" w:hRule="atLeast"/>
        </w:trPr>
        <w:tc>
          <w:tcPr>
            <w:tcW w:w="1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STAT</w:t>
            </w: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R.(0-255)</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2610" w:type="dxa"/>
            <w:tcBorders>
              <w:top w:val="nil"/>
              <w:left w:val="nil"/>
              <w:bottom w:val="single" w:color="auto" w:sz="4" w:space="0"/>
              <w:right w:val="single" w:color="auto" w:sz="4" w:space="0"/>
            </w:tcBorders>
            <w:shd w:val="clear" w:color="auto" w:fill="auto"/>
          </w:tcPr>
          <w:p>
            <w:pPr>
              <w:jc w:val="left"/>
              <w:rPr>
                <w:rFonts w:cs="宋体" w:asciiTheme="minorEastAsia" w:hAnsiTheme="minorEastAsia"/>
                <w:sz w:val="22"/>
              </w:rPr>
            </w:pPr>
            <w:r>
              <w:rPr>
                <w:rFonts w:hint="eastAsia" w:asciiTheme="minorEastAsia" w:hAnsiTheme="minorEastAsia"/>
                <w:sz w:val="22"/>
              </w:rPr>
              <w:t>White light 1 (eye 1)</w:t>
            </w:r>
          </w:p>
        </w:tc>
        <w:tc>
          <w:tcPr>
            <w:tcW w:w="19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Static mode</w:t>
            </w: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G.(0-255)</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2610" w:type="dxa"/>
            <w:tcBorders>
              <w:top w:val="nil"/>
              <w:left w:val="nil"/>
              <w:bottom w:val="single" w:color="auto" w:sz="4" w:space="0"/>
              <w:right w:val="single" w:color="auto" w:sz="4" w:space="0"/>
            </w:tcBorders>
            <w:shd w:val="clear" w:color="auto" w:fill="auto"/>
          </w:tcPr>
          <w:p>
            <w:pPr>
              <w:jc w:val="left"/>
              <w:rPr>
                <w:rFonts w:cs="宋体" w:asciiTheme="minorEastAsia" w:hAnsiTheme="minorEastAsia"/>
                <w:sz w:val="22"/>
              </w:rPr>
            </w:pPr>
            <w:r>
              <w:rPr>
                <w:rFonts w:hint="eastAsia" w:asciiTheme="minorEastAsia" w:hAnsiTheme="minorEastAsia"/>
                <w:sz w:val="22"/>
              </w:rPr>
              <w:t>White light 2 (eye 2)</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b.(0-255)</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2610" w:type="dxa"/>
            <w:tcBorders>
              <w:top w:val="nil"/>
              <w:left w:val="nil"/>
              <w:bottom w:val="single" w:color="auto" w:sz="4" w:space="0"/>
              <w:right w:val="single" w:color="auto" w:sz="4" w:space="0"/>
            </w:tcBorders>
            <w:shd w:val="clear" w:color="auto" w:fill="auto"/>
          </w:tcPr>
          <w:p>
            <w:pPr>
              <w:jc w:val="left"/>
              <w:rPr>
                <w:rFonts w:cs="宋体" w:asciiTheme="minorEastAsia" w:hAnsiTheme="minorEastAsia"/>
                <w:sz w:val="22"/>
              </w:rPr>
            </w:pPr>
            <w:r>
              <w:rPr>
                <w:rFonts w:hint="eastAsia" w:asciiTheme="minorEastAsia" w:hAnsiTheme="minorEastAsia"/>
                <w:sz w:val="22"/>
              </w:rPr>
              <w:t>White light 3 (eye 3)</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W.(0-255)</w:t>
            </w:r>
          </w:p>
        </w:tc>
        <w:tc>
          <w:tcPr>
            <w:tcW w:w="2235"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color w:val="000000"/>
                <w:kern w:val="0"/>
                <w:szCs w:val="21"/>
              </w:rPr>
            </w:pPr>
          </w:p>
        </w:tc>
        <w:tc>
          <w:tcPr>
            <w:tcW w:w="2610" w:type="dxa"/>
            <w:tcBorders>
              <w:top w:val="nil"/>
              <w:left w:val="nil"/>
              <w:bottom w:val="single" w:color="auto" w:sz="4" w:space="0"/>
              <w:right w:val="single" w:color="auto" w:sz="4" w:space="0"/>
            </w:tcBorders>
            <w:shd w:val="clear" w:color="auto" w:fill="auto"/>
          </w:tcPr>
          <w:p>
            <w:pPr>
              <w:jc w:val="left"/>
              <w:rPr>
                <w:rFonts w:asciiTheme="minorEastAsia" w:hAnsiTheme="minorEastAsia"/>
                <w:sz w:val="22"/>
              </w:rPr>
            </w:pPr>
            <w:r>
              <w:rPr>
                <w:rFonts w:hint="eastAsia" w:asciiTheme="minorEastAsia" w:hAnsiTheme="minorEastAsia"/>
                <w:sz w:val="22"/>
              </w:rPr>
              <w:t>White light 4 (eye 4)</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S.(0-20)</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2610"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color w:val="000000"/>
                <w:kern w:val="0"/>
                <w:szCs w:val="21"/>
              </w:rPr>
            </w:pPr>
            <w:r>
              <w:rPr>
                <w:rFonts w:hint="eastAsia" w:cs="Arial" w:asciiTheme="minorEastAsia" w:hAnsiTheme="minorEastAsia"/>
                <w:color w:val="000000"/>
                <w:kern w:val="0"/>
                <w:szCs w:val="21"/>
              </w:rPr>
              <w:t>Strobe</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restart"/>
            <w:tcBorders>
              <w:top w:val="nil"/>
              <w:left w:val="single" w:color="auto" w:sz="4" w:space="0"/>
              <w:right w:val="single" w:color="auto" w:sz="4" w:space="0"/>
            </w:tcBorders>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AUTO</w:t>
            </w: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AT.(01-10)</w:t>
            </w:r>
          </w:p>
        </w:tc>
        <w:tc>
          <w:tcPr>
            <w:tcW w:w="223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SP (0-99) slow-fast</w:t>
            </w:r>
          </w:p>
        </w:tc>
        <w:tc>
          <w:tcPr>
            <w:tcW w:w="2610"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color w:val="000000"/>
                <w:kern w:val="0"/>
                <w:szCs w:val="21"/>
              </w:rPr>
            </w:pPr>
            <w:r>
              <w:rPr>
                <w:rFonts w:hint="eastAsia" w:cs="Arial" w:asciiTheme="minorEastAsia" w:hAnsiTheme="minorEastAsia"/>
                <w:color w:val="000000"/>
                <w:kern w:val="0"/>
                <w:szCs w:val="21"/>
              </w:rPr>
              <w:t>Mode 1 and speed settings</w:t>
            </w:r>
          </w:p>
        </w:tc>
        <w:tc>
          <w:tcPr>
            <w:tcW w:w="1920" w:type="dxa"/>
            <w:vMerge w:val="restart"/>
            <w:tcBorders>
              <w:top w:val="nil"/>
              <w:left w:val="single" w:color="auto" w:sz="4" w:space="0"/>
              <w:right w:val="single" w:color="auto" w:sz="4" w:space="0"/>
            </w:tcBorders>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Automatic mode, a total of 10 kinds</w:t>
            </w:r>
          </w:p>
        </w:tc>
      </w:tr>
      <w:tr>
        <w:tblPrEx>
          <w:tblLayout w:type="fixed"/>
          <w:tblCellMar>
            <w:top w:w="0" w:type="dxa"/>
            <w:left w:w="108" w:type="dxa"/>
            <w:bottom w:w="0" w:type="dxa"/>
            <w:right w:w="108" w:type="dxa"/>
          </w:tblCellMar>
        </w:tblPrEx>
        <w:trPr>
          <w:trHeight w:val="300" w:hRule="atLeast"/>
        </w:trPr>
        <w:tc>
          <w:tcPr>
            <w:tcW w:w="1620" w:type="dxa"/>
            <w:vMerge w:val="continue"/>
            <w:tcBorders>
              <w:left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AT.02</w:t>
            </w:r>
          </w:p>
        </w:tc>
        <w:tc>
          <w:tcPr>
            <w:tcW w:w="223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SP(0-99) slow-fast</w:t>
            </w:r>
          </w:p>
        </w:tc>
        <w:tc>
          <w:tcPr>
            <w:tcW w:w="2610"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color w:val="000000"/>
                <w:kern w:val="0"/>
                <w:szCs w:val="21"/>
              </w:rPr>
            </w:pPr>
          </w:p>
        </w:tc>
        <w:tc>
          <w:tcPr>
            <w:tcW w:w="192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left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w:t>
            </w:r>
          </w:p>
        </w:tc>
        <w:tc>
          <w:tcPr>
            <w:tcW w:w="223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SP(0-99) slow-fast</w:t>
            </w:r>
          </w:p>
        </w:tc>
        <w:tc>
          <w:tcPr>
            <w:tcW w:w="2610"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color w:val="000000"/>
                <w:kern w:val="0"/>
                <w:szCs w:val="21"/>
              </w:rPr>
            </w:pPr>
          </w:p>
        </w:tc>
        <w:tc>
          <w:tcPr>
            <w:tcW w:w="1920" w:type="dxa"/>
            <w:vMerge w:val="continue"/>
            <w:tcBorders>
              <w:left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AT.10</w:t>
            </w:r>
          </w:p>
        </w:tc>
        <w:tc>
          <w:tcPr>
            <w:tcW w:w="223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SP(0-99) slow-fast</w:t>
            </w:r>
          </w:p>
        </w:tc>
        <w:tc>
          <w:tcPr>
            <w:tcW w:w="2610" w:type="dxa"/>
            <w:tcBorders>
              <w:top w:val="nil"/>
              <w:left w:val="nil"/>
              <w:bottom w:val="single" w:color="auto" w:sz="4" w:space="0"/>
              <w:right w:val="single" w:color="auto" w:sz="4" w:space="0"/>
            </w:tcBorders>
            <w:shd w:val="clear" w:color="auto" w:fill="auto"/>
            <w:vAlign w:val="center"/>
          </w:tcPr>
          <w:p>
            <w:pPr>
              <w:widowControl/>
              <w:rPr>
                <w:rFonts w:cs="Arial" w:asciiTheme="minorEastAsia" w:hAnsiTheme="minorEastAsia"/>
                <w:color w:val="000000"/>
                <w:kern w:val="0"/>
                <w:szCs w:val="21"/>
              </w:rPr>
            </w:pPr>
          </w:p>
        </w:tc>
        <w:tc>
          <w:tcPr>
            <w:tcW w:w="1920" w:type="dxa"/>
            <w:vMerge w:val="continue"/>
            <w:tcBorders>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DMX</w:t>
            </w: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d.(1-512)</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Address setting</w:t>
            </w:r>
          </w:p>
        </w:tc>
        <w:tc>
          <w:tcPr>
            <w:tcW w:w="19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hint="eastAsia" w:cs="Arial" w:asciiTheme="minorEastAsia" w:hAnsiTheme="minorEastAsia"/>
                <w:color w:val="000000"/>
                <w:kern w:val="0"/>
                <w:szCs w:val="21"/>
              </w:rPr>
              <w:t>DMX mode</w:t>
            </w:r>
          </w:p>
        </w:tc>
      </w:tr>
      <w:tr>
        <w:tblPrEx>
          <w:tblLayout w:type="fixed"/>
          <w:tblCellMar>
            <w:top w:w="0" w:type="dxa"/>
            <w:left w:w="108" w:type="dxa"/>
            <w:bottom w:w="0" w:type="dxa"/>
            <w:right w:w="108" w:type="dxa"/>
          </w:tblCellMar>
        </w:tblPrEx>
        <w:trPr>
          <w:trHeight w:val="300" w:hRule="atLeast"/>
        </w:trPr>
        <w:tc>
          <w:tcPr>
            <w:tcW w:w="1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PRES</w:t>
            </w: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Stag</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Standard (11CH)</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ArC.1</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3CH</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Ar1.d</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4CH</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ArC.2</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4CH</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Ar2.d</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5CH</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Ar2.S</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6CH</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HSV</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3CH</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Id</w:t>
            </w: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Id.(01-66)</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ID setting</w:t>
            </w:r>
          </w:p>
        </w:tc>
      </w:tr>
      <w:tr>
        <w:tblPrEx>
          <w:tblLayout w:type="fixed"/>
          <w:tblCellMar>
            <w:top w:w="0" w:type="dxa"/>
            <w:left w:w="108" w:type="dxa"/>
            <w:bottom w:w="0" w:type="dxa"/>
            <w:right w:w="108" w:type="dxa"/>
          </w:tblCellMar>
        </w:tblPrEx>
        <w:trPr>
          <w:trHeight w:val="300" w:hRule="atLeast"/>
        </w:trPr>
        <w:tc>
          <w:tcPr>
            <w:tcW w:w="1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SET</w:t>
            </w: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REST</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　</w:t>
            </w:r>
            <w:r>
              <w:rPr>
                <w:rFonts w:hint="eastAsia" w:cs="Arial" w:asciiTheme="minorEastAsia" w:hAnsiTheme="minorEastAsia"/>
                <w:color w:val="000000"/>
                <w:kern w:val="0"/>
                <w:szCs w:val="21"/>
              </w:rPr>
              <w:t>Reset factory value</w:t>
            </w:r>
          </w:p>
        </w:tc>
        <w:tc>
          <w:tcPr>
            <w:tcW w:w="19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Local settings</w:t>
            </w: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IDSW</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ON</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ID function is turned on</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OFF</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　</w:t>
            </w:r>
            <w:r>
              <w:rPr>
                <w:rFonts w:hint="eastAsia" w:cs="Arial" w:asciiTheme="minorEastAsia" w:hAnsiTheme="minorEastAsia"/>
                <w:color w:val="000000"/>
                <w:kern w:val="0"/>
                <w:szCs w:val="21"/>
              </w:rPr>
              <w:t>Invalid ID function</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BSW</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ON</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White balance setting is valid</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OFF</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White balance setting is valid</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CURE</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CUR0</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Dimming push rod straight line</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CUR1</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Dimming pusher curve1</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CUR2</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Dimming pusher curve2</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CUR3</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Dimming pusher curve3</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DIM</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OFF</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Dimming delay - no</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DIM1</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Dimming delay - the fastest</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DIM2</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Dimming delay - fast</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DIM3</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Dimming delay - slow</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42"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DIM4</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Dimming delay - slowest</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POWS</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ON</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Power protection</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OFF</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Full power</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CAL1</w:t>
            </w: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RED</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25-255</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19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White balance setting</w:t>
            </w: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GREEN</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25-255</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BLUE</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25-255</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KEY</w:t>
            </w: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ON</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19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Key lock setting</w:t>
            </w:r>
          </w:p>
        </w:tc>
      </w:tr>
      <w:tr>
        <w:tblPrEx>
          <w:tblLayout w:type="fixed"/>
          <w:tblCellMar>
            <w:top w:w="0" w:type="dxa"/>
            <w:left w:w="108" w:type="dxa"/>
            <w:bottom w:w="0" w:type="dxa"/>
            <w:right w:w="108" w:type="dxa"/>
          </w:tblCellMar>
        </w:tblPrEx>
        <w:trPr>
          <w:trHeight w:val="300"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cs="Arial" w:asciiTheme="minorEastAsia" w:hAnsiTheme="minorEastAsia"/>
                <w:color w:val="000000"/>
                <w:kern w:val="0"/>
                <w:szCs w:val="21"/>
              </w:rPr>
            </w:pP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OFF</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19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p>
        </w:tc>
      </w:tr>
      <w:tr>
        <w:tblPrEx>
          <w:tblLayout w:type="fixed"/>
          <w:tblCellMar>
            <w:top w:w="0" w:type="dxa"/>
            <w:left w:w="108" w:type="dxa"/>
            <w:bottom w:w="0" w:type="dxa"/>
            <w:right w:w="108" w:type="dxa"/>
          </w:tblCellMar>
        </w:tblPrEx>
        <w:trPr>
          <w:trHeight w:val="300"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TEMP</w:t>
            </w: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hint="eastAsia" w:cs="Arial" w:asciiTheme="minorEastAsia" w:hAnsiTheme="minorEastAsia"/>
                <w:color w:val="000000"/>
                <w:kern w:val="0"/>
                <w:szCs w:val="21"/>
              </w:rPr>
              <w:t>-25℃-100℃</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temperature display</w:t>
            </w:r>
          </w:p>
        </w:tc>
      </w:tr>
      <w:tr>
        <w:tblPrEx>
          <w:tblLayout w:type="fixed"/>
          <w:tblCellMar>
            <w:top w:w="0" w:type="dxa"/>
            <w:left w:w="108" w:type="dxa"/>
            <w:bottom w:w="0" w:type="dxa"/>
            <w:right w:w="108" w:type="dxa"/>
          </w:tblCellMar>
        </w:tblPrEx>
        <w:trPr>
          <w:trHeight w:val="300"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PWMF</w:t>
            </w:r>
          </w:p>
        </w:tc>
        <w:tc>
          <w:tcPr>
            <w:tcW w:w="1395"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1.2-24K</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2610" w:type="dxa"/>
            <w:tcBorders>
              <w:top w:val="nil"/>
              <w:left w:val="nil"/>
              <w:bottom w:val="single" w:color="auto" w:sz="4" w:space="0"/>
              <w:right w:val="single" w:color="auto" w:sz="4" w:space="0"/>
            </w:tcBorders>
            <w:shd w:val="clear" w:color="auto" w:fill="auto"/>
            <w:vAlign w:val="center"/>
          </w:tcPr>
          <w:p>
            <w:pPr>
              <w:widowControl/>
              <w:jc w:val="left"/>
              <w:rPr>
                <w:rFonts w:cs="Arial" w:asciiTheme="minorEastAsia" w:hAnsiTheme="minorEastAsia"/>
                <w:color w:val="000000"/>
                <w:kern w:val="0"/>
                <w:szCs w:val="21"/>
              </w:rPr>
            </w:pPr>
            <w:r>
              <w:rPr>
                <w:rFonts w:cs="Arial" w:asciiTheme="minorEastAsia" w:hAnsiTheme="minorEastAsia"/>
                <w:color w:val="000000"/>
                <w:kern w:val="0"/>
                <w:szCs w:val="21"/>
              </w:rPr>
              <w:t>　</w:t>
            </w:r>
          </w:p>
        </w:tc>
        <w:tc>
          <w:tcPr>
            <w:tcW w:w="19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Refresh rate setting</w:t>
            </w:r>
          </w:p>
        </w:tc>
      </w:tr>
    </w:tbl>
    <w:p>
      <w:pPr>
        <w:pStyle w:val="6"/>
        <w:ind w:left="360" w:firstLine="0" w:firstLineChars="0"/>
      </w:pPr>
    </w:p>
    <w:p>
      <w:pPr>
        <w:pStyle w:val="6"/>
        <w:numPr>
          <w:ilvl w:val="0"/>
          <w:numId w:val="0"/>
        </w:numPr>
        <w:rPr>
          <w:rFonts w:hint="eastAsia"/>
        </w:rPr>
      </w:pPr>
      <w:r>
        <w:rPr>
          <w:rFonts w:hint="eastAsia"/>
        </w:rPr>
        <w:t>note:</w:t>
      </w:r>
    </w:p>
    <w:p>
      <w:pPr>
        <w:pStyle w:val="6"/>
        <w:numPr>
          <w:ilvl w:val="0"/>
          <w:numId w:val="0"/>
        </w:numPr>
        <w:rPr>
          <w:rFonts w:hint="eastAsia"/>
        </w:rPr>
      </w:pPr>
      <w:r>
        <w:rPr>
          <w:rFonts w:hint="eastAsia"/>
        </w:rPr>
        <w:t>1. After the DMX signal is connected in the static mode or the automatic mode, when the console signal is received, it will automatically switch to the DMX receiving mode, and then switch back to the original mode after disconnecting the DMX signal.</w:t>
      </w:r>
    </w:p>
    <w:p>
      <w:pPr>
        <w:pStyle w:val="6"/>
        <w:numPr>
          <w:ilvl w:val="0"/>
          <w:numId w:val="1"/>
        </w:numPr>
        <w:ind w:firstLineChars="0"/>
      </w:pPr>
      <w:r>
        <w:rPr>
          <w:rFonts w:hint="eastAsia"/>
        </w:rPr>
        <w:t>Channel mode description</w:t>
      </w:r>
    </w:p>
    <w:tbl>
      <w:tblPr>
        <w:tblStyle w:val="5"/>
        <w:tblW w:w="8931" w:type="dxa"/>
        <w:tblInd w:w="-176" w:type="dxa"/>
        <w:tblLayout w:type="fixed"/>
        <w:tblCellMar>
          <w:top w:w="0" w:type="dxa"/>
          <w:left w:w="108" w:type="dxa"/>
          <w:bottom w:w="0" w:type="dxa"/>
          <w:right w:w="108" w:type="dxa"/>
        </w:tblCellMar>
      </w:tblPr>
      <w:tblGrid>
        <w:gridCol w:w="1275"/>
        <w:gridCol w:w="1419"/>
        <w:gridCol w:w="3686"/>
        <w:gridCol w:w="567"/>
        <w:gridCol w:w="1701"/>
        <w:gridCol w:w="283"/>
      </w:tblGrid>
      <w:tr>
        <w:tblPrEx>
          <w:tblLayout w:type="fixed"/>
          <w:tblCellMar>
            <w:top w:w="0" w:type="dxa"/>
            <w:left w:w="108" w:type="dxa"/>
            <w:bottom w:w="0" w:type="dxa"/>
            <w:right w:w="108" w:type="dxa"/>
          </w:tblCellMar>
        </w:tblPrEx>
        <w:trPr>
          <w:trHeight w:val="450" w:hRule="atLeast"/>
        </w:trPr>
        <w:tc>
          <w:tcPr>
            <w:tcW w:w="1275" w:type="dxa"/>
            <w:tcBorders>
              <w:top w:val="nil"/>
              <w:left w:val="nil"/>
              <w:bottom w:val="nil"/>
              <w:right w:val="nil"/>
            </w:tcBorders>
            <w:shd w:val="clear" w:color="auto" w:fill="auto"/>
            <w:vAlign w:val="center"/>
          </w:tcPr>
          <w:p>
            <w:pPr>
              <w:jc w:val="center"/>
              <w:rPr>
                <w:rFonts w:cs="宋体" w:asciiTheme="majorEastAsia" w:hAnsiTheme="majorEastAsia" w:eastAsiaTheme="majorEastAsia"/>
                <w:color w:val="000000"/>
                <w:sz w:val="36"/>
                <w:szCs w:val="36"/>
              </w:rPr>
            </w:pPr>
            <w:r>
              <w:rPr>
                <w:rFonts w:hint="eastAsia" w:asciiTheme="majorEastAsia" w:hAnsiTheme="majorEastAsia" w:eastAsiaTheme="majorEastAsia"/>
                <w:color w:val="000000"/>
                <w:sz w:val="36"/>
                <w:szCs w:val="36"/>
              </w:rPr>
              <w:t>STAG</w:t>
            </w:r>
          </w:p>
        </w:tc>
        <w:tc>
          <w:tcPr>
            <w:tcW w:w="1419" w:type="dxa"/>
            <w:tcBorders>
              <w:top w:val="nil"/>
              <w:left w:val="nil"/>
              <w:bottom w:val="nil"/>
              <w:right w:val="nil"/>
            </w:tcBorders>
            <w:shd w:val="clear" w:color="auto" w:fill="auto"/>
            <w:vAlign w:val="center"/>
          </w:tcPr>
          <w:p>
            <w:pPr>
              <w:jc w:val="center"/>
              <w:rPr>
                <w:rFonts w:ascii="宋体" w:hAnsi="宋体" w:eastAsia="宋体" w:cs="宋体"/>
                <w:color w:val="000000"/>
                <w:sz w:val="36"/>
                <w:szCs w:val="36"/>
              </w:rPr>
            </w:pPr>
          </w:p>
        </w:tc>
        <w:tc>
          <w:tcPr>
            <w:tcW w:w="4253" w:type="dxa"/>
            <w:gridSpan w:val="2"/>
            <w:tcBorders>
              <w:top w:val="nil"/>
              <w:left w:val="nil"/>
              <w:bottom w:val="nil"/>
              <w:right w:val="nil"/>
            </w:tcBorders>
            <w:shd w:val="clear" w:color="auto" w:fill="auto"/>
            <w:vAlign w:val="center"/>
          </w:tcPr>
          <w:p>
            <w:pPr>
              <w:jc w:val="center"/>
              <w:rPr>
                <w:rFonts w:ascii="宋体" w:hAnsi="宋体" w:eastAsia="宋体" w:cs="宋体"/>
                <w:color w:val="000000"/>
                <w:sz w:val="36"/>
                <w:szCs w:val="36"/>
              </w:rPr>
            </w:pPr>
          </w:p>
        </w:tc>
        <w:tc>
          <w:tcPr>
            <w:tcW w:w="1984" w:type="dxa"/>
            <w:gridSpan w:val="2"/>
            <w:tcBorders>
              <w:top w:val="nil"/>
              <w:left w:val="nil"/>
              <w:bottom w:val="nil"/>
              <w:right w:val="nil"/>
            </w:tcBorders>
            <w:shd w:val="clear" w:color="auto" w:fill="auto"/>
            <w:vAlign w:val="center"/>
          </w:tcPr>
          <w:p>
            <w:pPr>
              <w:jc w:val="center"/>
              <w:rPr>
                <w:rFonts w:ascii="宋体" w:hAnsi="宋体" w:eastAsia="宋体" w:cs="宋体"/>
                <w:color w:val="000000"/>
                <w:sz w:val="36"/>
                <w:szCs w:val="36"/>
              </w:rPr>
            </w:pPr>
          </w:p>
        </w:tc>
      </w:tr>
      <w:tr>
        <w:tblPrEx>
          <w:tblLayout w:type="fixed"/>
          <w:tblCellMar>
            <w:top w:w="0" w:type="dxa"/>
            <w:left w:w="108" w:type="dxa"/>
            <w:bottom w:w="0" w:type="dxa"/>
            <w:right w:w="108" w:type="dxa"/>
          </w:tblCellMar>
        </w:tblPrEx>
        <w:trPr>
          <w:trHeight w:val="270" w:hRule="atLeast"/>
        </w:trPr>
        <w:tc>
          <w:tcPr>
            <w:tcW w:w="1275"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cs="宋体" w:asciiTheme="minorEastAsia" w:hAnsiTheme="minorEastAsia" w:eastAsiaTheme="minorEastAsia"/>
                <w:sz w:val="22"/>
                <w:lang w:val="en-US" w:eastAsia="zh-CN"/>
              </w:rPr>
            </w:pPr>
            <w:r>
              <w:rPr>
                <w:rFonts w:hint="eastAsia" w:asciiTheme="minorEastAsia" w:hAnsiTheme="minorEastAsia"/>
                <w:sz w:val="22"/>
                <w:lang w:val="en-US" w:eastAsia="zh-CN"/>
              </w:rPr>
              <w:t>channel</w:t>
            </w:r>
          </w:p>
        </w:tc>
        <w:tc>
          <w:tcPr>
            <w:tcW w:w="1419" w:type="dxa"/>
            <w:tcBorders>
              <w:top w:val="single" w:color="auto" w:sz="4" w:space="0"/>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Numerical value</w:t>
            </w:r>
          </w:p>
        </w:tc>
        <w:tc>
          <w:tcPr>
            <w:tcW w:w="4253" w:type="dxa"/>
            <w:gridSpan w:val="2"/>
            <w:tcBorders>
              <w:top w:val="single" w:color="auto" w:sz="4" w:space="0"/>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control function</w:t>
            </w:r>
          </w:p>
        </w:tc>
        <w:tc>
          <w:tcPr>
            <w:tcW w:w="1984" w:type="dxa"/>
            <w:gridSpan w:val="2"/>
            <w:tcBorders>
              <w:top w:val="single" w:color="auto" w:sz="4" w:space="0"/>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description</w:t>
            </w:r>
          </w:p>
        </w:tc>
      </w:tr>
      <w:tr>
        <w:tblPrEx>
          <w:tblLayout w:type="fixed"/>
          <w:tblCellMar>
            <w:top w:w="0" w:type="dxa"/>
            <w:left w:w="108" w:type="dxa"/>
            <w:bottom w:w="0" w:type="dxa"/>
            <w:right w:w="108" w:type="dxa"/>
          </w:tblCellMar>
        </w:tblPrEx>
        <w:trPr>
          <w:trHeight w:val="285" w:hRule="atLeast"/>
        </w:trPr>
        <w:tc>
          <w:tcPr>
            <w:tcW w:w="1275" w:type="dxa"/>
            <w:tcBorders>
              <w:top w:val="nil"/>
              <w:left w:val="single" w:color="auto" w:sz="4" w:space="0"/>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1</w:t>
            </w: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0-255</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0~100%</w:t>
            </w:r>
          </w:p>
        </w:tc>
        <w:tc>
          <w:tcPr>
            <w:tcW w:w="1984" w:type="dxa"/>
            <w:gridSpan w:val="2"/>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Total dimming</w:t>
            </w:r>
          </w:p>
        </w:tc>
      </w:tr>
      <w:tr>
        <w:tblPrEx>
          <w:tblLayout w:type="fixed"/>
          <w:tblCellMar>
            <w:top w:w="0" w:type="dxa"/>
            <w:left w:w="108" w:type="dxa"/>
            <w:bottom w:w="0" w:type="dxa"/>
            <w:right w:w="108" w:type="dxa"/>
          </w:tblCellMar>
        </w:tblPrEx>
        <w:trPr>
          <w:trHeight w:val="285" w:hRule="atLeast"/>
        </w:trPr>
        <w:tc>
          <w:tcPr>
            <w:tcW w:w="1275" w:type="dxa"/>
            <w:tcBorders>
              <w:top w:val="nil"/>
              <w:left w:val="single" w:color="auto" w:sz="4" w:space="0"/>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2</w:t>
            </w: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0-255</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0~100%</w:t>
            </w:r>
          </w:p>
        </w:tc>
        <w:tc>
          <w:tcPr>
            <w:tcW w:w="1984" w:type="dxa"/>
            <w:gridSpan w:val="2"/>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White light1</w:t>
            </w:r>
          </w:p>
        </w:tc>
      </w:tr>
      <w:tr>
        <w:tblPrEx>
          <w:tblLayout w:type="fixed"/>
          <w:tblCellMar>
            <w:top w:w="0" w:type="dxa"/>
            <w:left w:w="108" w:type="dxa"/>
            <w:bottom w:w="0" w:type="dxa"/>
            <w:right w:w="108" w:type="dxa"/>
          </w:tblCellMar>
        </w:tblPrEx>
        <w:trPr>
          <w:trHeight w:val="285" w:hRule="atLeast"/>
        </w:trPr>
        <w:tc>
          <w:tcPr>
            <w:tcW w:w="1275" w:type="dxa"/>
            <w:tcBorders>
              <w:top w:val="nil"/>
              <w:left w:val="single" w:color="auto" w:sz="4" w:space="0"/>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3</w:t>
            </w: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0-255</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0~100%</w:t>
            </w:r>
          </w:p>
        </w:tc>
        <w:tc>
          <w:tcPr>
            <w:tcW w:w="1984" w:type="dxa"/>
            <w:gridSpan w:val="2"/>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White light2</w:t>
            </w:r>
          </w:p>
        </w:tc>
      </w:tr>
      <w:tr>
        <w:tblPrEx>
          <w:tblLayout w:type="fixed"/>
          <w:tblCellMar>
            <w:top w:w="0" w:type="dxa"/>
            <w:left w:w="108" w:type="dxa"/>
            <w:bottom w:w="0" w:type="dxa"/>
            <w:right w:w="108" w:type="dxa"/>
          </w:tblCellMar>
        </w:tblPrEx>
        <w:trPr>
          <w:trHeight w:val="285" w:hRule="atLeast"/>
        </w:trPr>
        <w:tc>
          <w:tcPr>
            <w:tcW w:w="1275" w:type="dxa"/>
            <w:tcBorders>
              <w:top w:val="nil"/>
              <w:left w:val="single" w:color="auto" w:sz="4" w:space="0"/>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4</w:t>
            </w: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0-255</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0~100%</w:t>
            </w:r>
          </w:p>
        </w:tc>
        <w:tc>
          <w:tcPr>
            <w:tcW w:w="1984" w:type="dxa"/>
            <w:gridSpan w:val="2"/>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White light3</w:t>
            </w:r>
          </w:p>
        </w:tc>
      </w:tr>
      <w:tr>
        <w:tblPrEx>
          <w:tblLayout w:type="fixed"/>
          <w:tblCellMar>
            <w:top w:w="0" w:type="dxa"/>
            <w:left w:w="108" w:type="dxa"/>
            <w:bottom w:w="0" w:type="dxa"/>
            <w:right w:w="108" w:type="dxa"/>
          </w:tblCellMar>
        </w:tblPrEx>
        <w:trPr>
          <w:trHeight w:val="285" w:hRule="atLeast"/>
        </w:trPr>
        <w:tc>
          <w:tcPr>
            <w:tcW w:w="1275" w:type="dxa"/>
            <w:tcBorders>
              <w:top w:val="nil"/>
              <w:left w:val="single" w:color="auto" w:sz="4" w:space="0"/>
              <w:bottom w:val="single" w:color="auto" w:sz="4" w:space="0"/>
              <w:right w:val="single" w:color="auto" w:sz="4" w:space="0"/>
            </w:tcBorders>
            <w:shd w:val="clear" w:color="auto" w:fill="auto"/>
          </w:tcPr>
          <w:p>
            <w:pPr>
              <w:jc w:val="center"/>
              <w:rPr>
                <w:rFonts w:asciiTheme="minorEastAsia" w:hAnsiTheme="minorEastAsia"/>
                <w:sz w:val="22"/>
              </w:rPr>
            </w:pPr>
            <w:r>
              <w:rPr>
                <w:rFonts w:hint="eastAsia" w:asciiTheme="minorEastAsia" w:hAnsiTheme="minorEastAsia"/>
                <w:sz w:val="22"/>
              </w:rPr>
              <w:t>5</w:t>
            </w:r>
          </w:p>
        </w:tc>
        <w:tc>
          <w:tcPr>
            <w:tcW w:w="141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sz w:val="22"/>
              </w:rPr>
            </w:pPr>
            <w:r>
              <w:rPr>
                <w:rFonts w:hint="eastAsia" w:asciiTheme="minorEastAsia" w:hAnsiTheme="minorEastAsia"/>
                <w:sz w:val="22"/>
              </w:rPr>
              <w:t>0-255</w:t>
            </w:r>
          </w:p>
        </w:tc>
        <w:tc>
          <w:tcPr>
            <w:tcW w:w="4253" w:type="dxa"/>
            <w:gridSpan w:val="2"/>
            <w:tcBorders>
              <w:top w:val="nil"/>
              <w:left w:val="nil"/>
              <w:bottom w:val="single" w:color="auto" w:sz="4" w:space="0"/>
              <w:right w:val="single" w:color="auto" w:sz="4" w:space="0"/>
            </w:tcBorders>
            <w:shd w:val="clear" w:color="auto" w:fill="auto"/>
            <w:vAlign w:val="center"/>
          </w:tcPr>
          <w:p>
            <w:pPr>
              <w:rPr>
                <w:rFonts w:asciiTheme="minorEastAsia" w:hAnsiTheme="minorEastAsia"/>
                <w:sz w:val="22"/>
              </w:rPr>
            </w:pPr>
            <w:r>
              <w:rPr>
                <w:rFonts w:hint="eastAsia" w:asciiTheme="minorEastAsia" w:hAnsiTheme="minorEastAsia"/>
                <w:sz w:val="22"/>
              </w:rPr>
              <w:t>0~100%</w:t>
            </w:r>
          </w:p>
        </w:tc>
        <w:tc>
          <w:tcPr>
            <w:tcW w:w="1984" w:type="dxa"/>
            <w:gridSpan w:val="2"/>
            <w:tcBorders>
              <w:top w:val="nil"/>
              <w:left w:val="nil"/>
              <w:bottom w:val="single" w:color="auto" w:sz="4" w:space="0"/>
              <w:right w:val="single" w:color="auto" w:sz="4" w:space="0"/>
            </w:tcBorders>
            <w:shd w:val="clear" w:color="auto" w:fill="auto"/>
          </w:tcPr>
          <w:p>
            <w:pPr>
              <w:jc w:val="center"/>
              <w:rPr>
                <w:rFonts w:asciiTheme="minorEastAsia" w:hAnsiTheme="minorEastAsia"/>
                <w:sz w:val="22"/>
              </w:rPr>
            </w:pPr>
            <w:r>
              <w:rPr>
                <w:rFonts w:hint="eastAsia" w:asciiTheme="minorEastAsia" w:hAnsiTheme="minorEastAsia"/>
                <w:sz w:val="22"/>
              </w:rPr>
              <w:t>White light4</w:t>
            </w:r>
          </w:p>
        </w:tc>
      </w:tr>
      <w:tr>
        <w:tblPrEx>
          <w:tblLayout w:type="fixed"/>
          <w:tblCellMar>
            <w:top w:w="0" w:type="dxa"/>
            <w:left w:w="108" w:type="dxa"/>
            <w:bottom w:w="0" w:type="dxa"/>
            <w:right w:w="108" w:type="dxa"/>
          </w:tblCellMar>
        </w:tblPrEx>
        <w:trPr>
          <w:trHeight w:val="270" w:hRule="atLeast"/>
        </w:trPr>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6</w:t>
            </w: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0-10</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no function</w:t>
            </w:r>
          </w:p>
        </w:tc>
        <w:tc>
          <w:tcPr>
            <w:tcW w:w="1984"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Predefined color and color temperature</w:t>
            </w:r>
          </w:p>
        </w:tc>
      </w:tr>
      <w:tr>
        <w:tblPrEx>
          <w:tblLayout w:type="fixed"/>
          <w:tblCellMar>
            <w:top w:w="0" w:type="dxa"/>
            <w:left w:w="108" w:type="dxa"/>
            <w:bottom w:w="0" w:type="dxa"/>
            <w:right w:w="108" w:type="dxa"/>
          </w:tblCellMar>
        </w:tblPrEx>
        <w:trPr>
          <w:trHeight w:val="54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11-30</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Red 100%, Green0-100%, Blue 0%</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54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31-50</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Red 100-0%, Green 100%, Blue 0%</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54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51-70</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Red 0%, Green 100%, Blue 0-100%</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54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71-90</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Red 0%, Green 100-0%, Blue 100%</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54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91-110</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Red 0~100%, Green 0%, Blue 100%</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54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111-130</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Red 100%, Green 0%, Blue 100-0%</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54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131-150</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Red 100%, Green 0-100%, Blue 0-100%</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54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151-170</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Red 100-0%, Green 100-0%, Blue 100%</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54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171-200</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Red 100%, Green 100%, Blue 100%</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7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201-205</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Colour temperature1</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7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206-210</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Colour temperature2</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7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211-215</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Colour temperature3</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7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216-220</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Colour temperature4</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7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221-225</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Colour temperature5</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7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226-230</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Colour temperature6</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7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231-235</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Colour temperature7</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7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236-240</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Colour temperature8</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7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241-245</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Colour temperature9</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7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246-250</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Colour temperature10</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7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251-255</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Colour temperature11</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70" w:hRule="atLeast"/>
        </w:trPr>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7</w:t>
            </w: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0-13</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no function (0Hz)</w:t>
            </w:r>
          </w:p>
        </w:tc>
        <w:tc>
          <w:tcPr>
            <w:tcW w:w="1984"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Strobe</w:t>
            </w:r>
          </w:p>
        </w:tc>
      </w:tr>
      <w:tr>
        <w:tblPrEx>
          <w:tblLayout w:type="fixed"/>
          <w:tblCellMar>
            <w:top w:w="0" w:type="dxa"/>
            <w:left w:w="108" w:type="dxa"/>
            <w:bottom w:w="0" w:type="dxa"/>
            <w:right w:w="108" w:type="dxa"/>
          </w:tblCellMar>
        </w:tblPrEx>
        <w:trPr>
          <w:trHeight w:val="27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nil"/>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14-255</w:t>
            </w:r>
          </w:p>
        </w:tc>
        <w:tc>
          <w:tcPr>
            <w:tcW w:w="4253" w:type="dxa"/>
            <w:gridSpan w:val="2"/>
            <w:tcBorders>
              <w:top w:val="nil"/>
              <w:left w:val="nil"/>
              <w:bottom w:val="nil"/>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1~20Hz</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85" w:hRule="atLeast"/>
        </w:trPr>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8</w:t>
            </w:r>
          </w:p>
        </w:tc>
        <w:tc>
          <w:tcPr>
            <w:tcW w:w="1419" w:type="dxa"/>
            <w:tcBorders>
              <w:top w:val="single" w:color="auto" w:sz="4" w:space="0"/>
              <w:left w:val="nil"/>
              <w:bottom w:val="single" w:color="auto" w:sz="4" w:space="0"/>
              <w:right w:val="single" w:color="auto" w:sz="4" w:space="0"/>
            </w:tcBorders>
            <w:shd w:val="clear" w:color="auto" w:fill="auto"/>
            <w:vAlign w:val="bottom"/>
          </w:tcPr>
          <w:p>
            <w:pPr>
              <w:jc w:val="center"/>
              <w:rPr>
                <w:rFonts w:cs="宋体" w:asciiTheme="minorEastAsia" w:hAnsiTheme="minorEastAsia"/>
                <w:sz w:val="22"/>
              </w:rPr>
            </w:pPr>
            <w:r>
              <w:rPr>
                <w:rFonts w:hint="eastAsia" w:asciiTheme="minorEastAsia" w:hAnsiTheme="minorEastAsia"/>
                <w:sz w:val="22"/>
              </w:rPr>
              <w:t>0-20</w:t>
            </w:r>
          </w:p>
        </w:tc>
        <w:tc>
          <w:tcPr>
            <w:tcW w:w="4253" w:type="dxa"/>
            <w:gridSpan w:val="2"/>
            <w:tcBorders>
              <w:top w:val="single" w:color="auto" w:sz="4" w:space="0"/>
              <w:left w:val="nil"/>
              <w:bottom w:val="single" w:color="auto" w:sz="4" w:space="0"/>
              <w:right w:val="single" w:color="auto" w:sz="4" w:space="0"/>
            </w:tcBorders>
            <w:shd w:val="clear" w:color="auto" w:fill="auto"/>
            <w:vAlign w:val="bottom"/>
          </w:tcPr>
          <w:p>
            <w:pPr>
              <w:rPr>
                <w:rFonts w:cs="宋体" w:asciiTheme="minorEastAsia" w:hAnsiTheme="minorEastAsia"/>
                <w:sz w:val="22"/>
              </w:rPr>
            </w:pPr>
            <w:r>
              <w:rPr>
                <w:rFonts w:hint="eastAsia" w:asciiTheme="minorEastAsia" w:hAnsiTheme="minorEastAsia"/>
                <w:sz w:val="22"/>
              </w:rPr>
              <w:t>no function</w:t>
            </w:r>
          </w:p>
        </w:tc>
        <w:tc>
          <w:tcPr>
            <w:tcW w:w="19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Self-propelled control</w:t>
            </w:r>
          </w:p>
        </w:tc>
      </w:tr>
      <w:tr>
        <w:tblPrEx>
          <w:tblLayout w:type="fixed"/>
          <w:tblCellMar>
            <w:top w:w="0" w:type="dxa"/>
            <w:left w:w="108" w:type="dxa"/>
            <w:bottom w:w="0" w:type="dxa"/>
            <w:right w:w="108" w:type="dxa"/>
          </w:tblCellMar>
        </w:tblPrEx>
        <w:trPr>
          <w:trHeight w:val="285"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sz w:val="22"/>
              </w:rPr>
            </w:pPr>
            <w:r>
              <w:rPr>
                <w:rFonts w:hint="eastAsia" w:asciiTheme="minorEastAsia" w:hAnsiTheme="minorEastAsia"/>
                <w:sz w:val="22"/>
              </w:rPr>
              <w:t>21-30</w:t>
            </w:r>
          </w:p>
        </w:tc>
        <w:tc>
          <w:tcPr>
            <w:tcW w:w="4253" w:type="dxa"/>
            <w:gridSpan w:val="2"/>
            <w:tcBorders>
              <w:top w:val="nil"/>
              <w:left w:val="nil"/>
              <w:bottom w:val="single" w:color="auto" w:sz="4" w:space="0"/>
              <w:right w:val="single" w:color="auto" w:sz="4" w:space="0"/>
            </w:tcBorders>
            <w:shd w:val="clear" w:color="auto" w:fill="auto"/>
            <w:vAlign w:val="bottom"/>
          </w:tcPr>
          <w:p>
            <w:pPr>
              <w:rPr>
                <w:rFonts w:cs="宋体" w:asciiTheme="minorEastAsia" w:hAnsiTheme="minorEastAsia"/>
                <w:sz w:val="22"/>
              </w:rPr>
            </w:pPr>
            <w:r>
              <w:rPr>
                <w:rFonts w:hint="eastAsia" w:asciiTheme="minorEastAsia" w:hAnsiTheme="minorEastAsia"/>
                <w:sz w:val="22"/>
              </w:rPr>
              <w:t>Auto1</w:t>
            </w:r>
          </w:p>
        </w:tc>
        <w:tc>
          <w:tcPr>
            <w:tcW w:w="198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85"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sz w:val="22"/>
              </w:rPr>
            </w:pPr>
            <w:r>
              <w:rPr>
                <w:rFonts w:hint="eastAsia" w:asciiTheme="minorEastAsia" w:hAnsiTheme="minorEastAsia"/>
                <w:sz w:val="22"/>
              </w:rPr>
              <w:t>31-40</w:t>
            </w:r>
          </w:p>
        </w:tc>
        <w:tc>
          <w:tcPr>
            <w:tcW w:w="4253" w:type="dxa"/>
            <w:gridSpan w:val="2"/>
            <w:tcBorders>
              <w:top w:val="nil"/>
              <w:left w:val="nil"/>
              <w:bottom w:val="single" w:color="auto" w:sz="4" w:space="0"/>
              <w:right w:val="single" w:color="auto" w:sz="4" w:space="0"/>
            </w:tcBorders>
            <w:shd w:val="clear" w:color="auto" w:fill="auto"/>
            <w:vAlign w:val="bottom"/>
          </w:tcPr>
          <w:p>
            <w:pPr>
              <w:rPr>
                <w:rFonts w:cs="宋体" w:asciiTheme="minorEastAsia" w:hAnsiTheme="minorEastAsia"/>
                <w:sz w:val="22"/>
              </w:rPr>
            </w:pPr>
            <w:r>
              <w:rPr>
                <w:rFonts w:hint="eastAsia" w:asciiTheme="minorEastAsia" w:hAnsiTheme="minorEastAsia"/>
                <w:sz w:val="22"/>
              </w:rPr>
              <w:t>Auto2</w:t>
            </w:r>
          </w:p>
        </w:tc>
        <w:tc>
          <w:tcPr>
            <w:tcW w:w="198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85"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sz w:val="22"/>
              </w:rPr>
            </w:pPr>
            <w:r>
              <w:rPr>
                <w:rFonts w:hint="eastAsia" w:asciiTheme="minorEastAsia" w:hAnsiTheme="minorEastAsia"/>
                <w:sz w:val="22"/>
              </w:rPr>
              <w:t>41-50</w:t>
            </w:r>
          </w:p>
        </w:tc>
        <w:tc>
          <w:tcPr>
            <w:tcW w:w="4253" w:type="dxa"/>
            <w:gridSpan w:val="2"/>
            <w:tcBorders>
              <w:top w:val="nil"/>
              <w:left w:val="nil"/>
              <w:bottom w:val="single" w:color="auto" w:sz="4" w:space="0"/>
              <w:right w:val="single" w:color="auto" w:sz="4" w:space="0"/>
            </w:tcBorders>
            <w:shd w:val="clear" w:color="auto" w:fill="auto"/>
            <w:vAlign w:val="bottom"/>
          </w:tcPr>
          <w:p>
            <w:pPr>
              <w:rPr>
                <w:rFonts w:cs="宋体" w:asciiTheme="minorEastAsia" w:hAnsiTheme="minorEastAsia"/>
                <w:sz w:val="22"/>
              </w:rPr>
            </w:pPr>
            <w:r>
              <w:rPr>
                <w:rFonts w:hint="eastAsia" w:asciiTheme="minorEastAsia" w:hAnsiTheme="minorEastAsia"/>
                <w:sz w:val="22"/>
              </w:rPr>
              <w:t>Auto3</w:t>
            </w:r>
          </w:p>
        </w:tc>
        <w:tc>
          <w:tcPr>
            <w:tcW w:w="198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85"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sz w:val="22"/>
              </w:rPr>
            </w:pPr>
            <w:r>
              <w:rPr>
                <w:rFonts w:hint="eastAsia" w:asciiTheme="minorEastAsia" w:hAnsiTheme="minorEastAsia"/>
                <w:sz w:val="22"/>
              </w:rPr>
              <w:t>51-60</w:t>
            </w:r>
          </w:p>
        </w:tc>
        <w:tc>
          <w:tcPr>
            <w:tcW w:w="4253" w:type="dxa"/>
            <w:gridSpan w:val="2"/>
            <w:tcBorders>
              <w:top w:val="nil"/>
              <w:left w:val="nil"/>
              <w:bottom w:val="single" w:color="auto" w:sz="4" w:space="0"/>
              <w:right w:val="single" w:color="auto" w:sz="4" w:space="0"/>
            </w:tcBorders>
            <w:shd w:val="clear" w:color="auto" w:fill="auto"/>
            <w:vAlign w:val="bottom"/>
          </w:tcPr>
          <w:p>
            <w:pPr>
              <w:rPr>
                <w:rFonts w:cs="宋体" w:asciiTheme="minorEastAsia" w:hAnsiTheme="minorEastAsia"/>
                <w:sz w:val="22"/>
              </w:rPr>
            </w:pPr>
            <w:r>
              <w:rPr>
                <w:rFonts w:hint="eastAsia" w:asciiTheme="minorEastAsia" w:hAnsiTheme="minorEastAsia"/>
                <w:sz w:val="22"/>
              </w:rPr>
              <w:t>Auto4</w:t>
            </w:r>
          </w:p>
        </w:tc>
        <w:tc>
          <w:tcPr>
            <w:tcW w:w="198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85"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sz w:val="22"/>
              </w:rPr>
            </w:pPr>
            <w:r>
              <w:rPr>
                <w:rFonts w:hint="eastAsia" w:asciiTheme="minorEastAsia" w:hAnsiTheme="minorEastAsia"/>
                <w:sz w:val="22"/>
              </w:rPr>
              <w:t>61-70</w:t>
            </w:r>
          </w:p>
        </w:tc>
        <w:tc>
          <w:tcPr>
            <w:tcW w:w="4253" w:type="dxa"/>
            <w:gridSpan w:val="2"/>
            <w:tcBorders>
              <w:top w:val="nil"/>
              <w:left w:val="nil"/>
              <w:bottom w:val="single" w:color="auto" w:sz="4" w:space="0"/>
              <w:right w:val="single" w:color="auto" w:sz="4" w:space="0"/>
            </w:tcBorders>
            <w:shd w:val="clear" w:color="auto" w:fill="auto"/>
            <w:vAlign w:val="bottom"/>
          </w:tcPr>
          <w:p>
            <w:pPr>
              <w:rPr>
                <w:rFonts w:cs="宋体" w:asciiTheme="minorEastAsia" w:hAnsiTheme="minorEastAsia"/>
                <w:sz w:val="22"/>
              </w:rPr>
            </w:pPr>
            <w:r>
              <w:rPr>
                <w:rFonts w:hint="eastAsia" w:asciiTheme="minorEastAsia" w:hAnsiTheme="minorEastAsia"/>
                <w:sz w:val="22"/>
              </w:rPr>
              <w:t>Auto5</w:t>
            </w:r>
          </w:p>
        </w:tc>
        <w:tc>
          <w:tcPr>
            <w:tcW w:w="198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85"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sz w:val="22"/>
              </w:rPr>
            </w:pPr>
            <w:r>
              <w:rPr>
                <w:rFonts w:hint="eastAsia" w:asciiTheme="minorEastAsia" w:hAnsiTheme="minorEastAsia"/>
                <w:sz w:val="22"/>
              </w:rPr>
              <w:t>71-80</w:t>
            </w:r>
          </w:p>
        </w:tc>
        <w:tc>
          <w:tcPr>
            <w:tcW w:w="4253" w:type="dxa"/>
            <w:gridSpan w:val="2"/>
            <w:tcBorders>
              <w:top w:val="nil"/>
              <w:left w:val="nil"/>
              <w:bottom w:val="single" w:color="auto" w:sz="4" w:space="0"/>
              <w:right w:val="single" w:color="auto" w:sz="4" w:space="0"/>
            </w:tcBorders>
            <w:shd w:val="clear" w:color="auto" w:fill="auto"/>
            <w:vAlign w:val="bottom"/>
          </w:tcPr>
          <w:p>
            <w:pPr>
              <w:rPr>
                <w:rFonts w:cs="宋体" w:asciiTheme="minorEastAsia" w:hAnsiTheme="minorEastAsia"/>
                <w:sz w:val="22"/>
              </w:rPr>
            </w:pPr>
            <w:r>
              <w:rPr>
                <w:rFonts w:hint="eastAsia" w:asciiTheme="minorEastAsia" w:hAnsiTheme="minorEastAsia"/>
                <w:sz w:val="22"/>
              </w:rPr>
              <w:t>Auto6</w:t>
            </w:r>
          </w:p>
        </w:tc>
        <w:tc>
          <w:tcPr>
            <w:tcW w:w="198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85"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sz w:val="22"/>
              </w:rPr>
            </w:pPr>
            <w:r>
              <w:rPr>
                <w:rFonts w:hint="eastAsia" w:asciiTheme="minorEastAsia" w:hAnsiTheme="minorEastAsia"/>
                <w:sz w:val="22"/>
              </w:rPr>
              <w:t>81-90</w:t>
            </w:r>
          </w:p>
        </w:tc>
        <w:tc>
          <w:tcPr>
            <w:tcW w:w="4253" w:type="dxa"/>
            <w:gridSpan w:val="2"/>
            <w:tcBorders>
              <w:top w:val="nil"/>
              <w:left w:val="nil"/>
              <w:bottom w:val="single" w:color="auto" w:sz="4" w:space="0"/>
              <w:right w:val="single" w:color="auto" w:sz="4" w:space="0"/>
            </w:tcBorders>
            <w:shd w:val="clear" w:color="auto" w:fill="auto"/>
            <w:vAlign w:val="bottom"/>
          </w:tcPr>
          <w:p>
            <w:pPr>
              <w:rPr>
                <w:rFonts w:cs="宋体" w:asciiTheme="minorEastAsia" w:hAnsiTheme="minorEastAsia"/>
                <w:sz w:val="22"/>
              </w:rPr>
            </w:pPr>
            <w:r>
              <w:rPr>
                <w:rFonts w:hint="eastAsia" w:asciiTheme="minorEastAsia" w:hAnsiTheme="minorEastAsia"/>
                <w:sz w:val="22"/>
              </w:rPr>
              <w:t>Auto7</w:t>
            </w:r>
          </w:p>
        </w:tc>
        <w:tc>
          <w:tcPr>
            <w:tcW w:w="198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85"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sz w:val="22"/>
              </w:rPr>
            </w:pPr>
            <w:r>
              <w:rPr>
                <w:rFonts w:hint="eastAsia" w:asciiTheme="minorEastAsia" w:hAnsiTheme="minorEastAsia"/>
                <w:sz w:val="22"/>
              </w:rPr>
              <w:t>91-100</w:t>
            </w:r>
          </w:p>
        </w:tc>
        <w:tc>
          <w:tcPr>
            <w:tcW w:w="4253" w:type="dxa"/>
            <w:gridSpan w:val="2"/>
            <w:tcBorders>
              <w:top w:val="nil"/>
              <w:left w:val="nil"/>
              <w:bottom w:val="single" w:color="auto" w:sz="4" w:space="0"/>
              <w:right w:val="single" w:color="auto" w:sz="4" w:space="0"/>
            </w:tcBorders>
            <w:shd w:val="clear" w:color="auto" w:fill="auto"/>
            <w:vAlign w:val="bottom"/>
          </w:tcPr>
          <w:p>
            <w:pPr>
              <w:rPr>
                <w:rFonts w:cs="宋体" w:asciiTheme="minorEastAsia" w:hAnsiTheme="minorEastAsia"/>
                <w:sz w:val="22"/>
              </w:rPr>
            </w:pPr>
            <w:r>
              <w:rPr>
                <w:rFonts w:hint="eastAsia" w:asciiTheme="minorEastAsia" w:hAnsiTheme="minorEastAsia"/>
                <w:sz w:val="22"/>
              </w:rPr>
              <w:t>Auto8</w:t>
            </w:r>
          </w:p>
        </w:tc>
        <w:tc>
          <w:tcPr>
            <w:tcW w:w="198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85"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sz w:val="22"/>
              </w:rPr>
            </w:pPr>
            <w:r>
              <w:rPr>
                <w:rFonts w:hint="eastAsia" w:asciiTheme="minorEastAsia" w:hAnsiTheme="minorEastAsia"/>
                <w:sz w:val="22"/>
              </w:rPr>
              <w:t>101-110</w:t>
            </w:r>
          </w:p>
        </w:tc>
        <w:tc>
          <w:tcPr>
            <w:tcW w:w="4253" w:type="dxa"/>
            <w:gridSpan w:val="2"/>
            <w:tcBorders>
              <w:top w:val="nil"/>
              <w:left w:val="nil"/>
              <w:bottom w:val="single" w:color="auto" w:sz="4" w:space="0"/>
              <w:right w:val="single" w:color="auto" w:sz="4" w:space="0"/>
            </w:tcBorders>
            <w:shd w:val="clear" w:color="auto" w:fill="auto"/>
            <w:vAlign w:val="bottom"/>
          </w:tcPr>
          <w:p>
            <w:pPr>
              <w:rPr>
                <w:rFonts w:cs="宋体" w:asciiTheme="minorEastAsia" w:hAnsiTheme="minorEastAsia"/>
                <w:sz w:val="22"/>
              </w:rPr>
            </w:pPr>
            <w:r>
              <w:rPr>
                <w:rFonts w:hint="eastAsia" w:asciiTheme="minorEastAsia" w:hAnsiTheme="minorEastAsia"/>
                <w:sz w:val="22"/>
              </w:rPr>
              <w:t>Auto9</w:t>
            </w:r>
          </w:p>
        </w:tc>
        <w:tc>
          <w:tcPr>
            <w:tcW w:w="198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85"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sz w:val="22"/>
              </w:rPr>
            </w:pPr>
            <w:r>
              <w:rPr>
                <w:rFonts w:hint="eastAsia" w:asciiTheme="minorEastAsia" w:hAnsiTheme="minorEastAsia"/>
                <w:sz w:val="22"/>
              </w:rPr>
              <w:t>111-120</w:t>
            </w:r>
          </w:p>
        </w:tc>
        <w:tc>
          <w:tcPr>
            <w:tcW w:w="4253" w:type="dxa"/>
            <w:gridSpan w:val="2"/>
            <w:tcBorders>
              <w:top w:val="nil"/>
              <w:left w:val="nil"/>
              <w:bottom w:val="single" w:color="auto" w:sz="4" w:space="0"/>
              <w:right w:val="single" w:color="auto" w:sz="4" w:space="0"/>
            </w:tcBorders>
            <w:shd w:val="clear" w:color="auto" w:fill="auto"/>
            <w:vAlign w:val="bottom"/>
          </w:tcPr>
          <w:p>
            <w:pPr>
              <w:rPr>
                <w:rFonts w:cs="宋体" w:asciiTheme="minorEastAsia" w:hAnsiTheme="minorEastAsia"/>
                <w:sz w:val="22"/>
              </w:rPr>
            </w:pPr>
            <w:r>
              <w:rPr>
                <w:rFonts w:hint="eastAsia" w:asciiTheme="minorEastAsia" w:hAnsiTheme="minorEastAsia"/>
                <w:sz w:val="22"/>
              </w:rPr>
              <w:t>Auto10</w:t>
            </w:r>
          </w:p>
        </w:tc>
        <w:tc>
          <w:tcPr>
            <w:tcW w:w="198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85"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sz w:val="22"/>
              </w:rPr>
            </w:pPr>
            <w:r>
              <w:rPr>
                <w:rFonts w:hint="eastAsia" w:asciiTheme="minorEastAsia" w:hAnsiTheme="minorEastAsia"/>
                <w:sz w:val="22"/>
              </w:rPr>
              <w:t>121-255</w:t>
            </w:r>
          </w:p>
        </w:tc>
        <w:tc>
          <w:tcPr>
            <w:tcW w:w="4253" w:type="dxa"/>
            <w:gridSpan w:val="2"/>
            <w:tcBorders>
              <w:top w:val="nil"/>
              <w:left w:val="nil"/>
              <w:bottom w:val="single" w:color="auto" w:sz="4" w:space="0"/>
              <w:right w:val="single" w:color="auto" w:sz="4" w:space="0"/>
            </w:tcBorders>
            <w:shd w:val="clear" w:color="auto" w:fill="auto"/>
            <w:vAlign w:val="bottom"/>
          </w:tcPr>
          <w:p>
            <w:pPr>
              <w:rPr>
                <w:rFonts w:cs="宋体" w:asciiTheme="minorEastAsia" w:hAnsiTheme="minorEastAsia"/>
                <w:sz w:val="22"/>
              </w:rPr>
            </w:pPr>
            <w:r>
              <w:rPr>
                <w:rFonts w:hint="eastAsia" w:asciiTheme="minorEastAsia" w:hAnsiTheme="minorEastAsia"/>
                <w:sz w:val="22"/>
              </w:rPr>
              <w:t>Sound (Sound active mode)</w:t>
            </w:r>
          </w:p>
        </w:tc>
        <w:tc>
          <w:tcPr>
            <w:tcW w:w="198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85" w:hRule="atLeast"/>
        </w:trPr>
        <w:tc>
          <w:tcPr>
            <w:tcW w:w="1275" w:type="dxa"/>
            <w:tcBorders>
              <w:top w:val="nil"/>
              <w:left w:val="single" w:color="auto" w:sz="4" w:space="0"/>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9</w:t>
            </w:r>
          </w:p>
        </w:tc>
        <w:tc>
          <w:tcPr>
            <w:tcW w:w="1419"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0-255</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Self-propelled speed regulation, (slow to fast)</w:t>
            </w:r>
          </w:p>
        </w:tc>
        <w:tc>
          <w:tcPr>
            <w:tcW w:w="1984" w:type="dxa"/>
            <w:gridSpan w:val="2"/>
            <w:tcBorders>
              <w:top w:val="nil"/>
              <w:left w:val="nil"/>
              <w:bottom w:val="single" w:color="auto" w:sz="4" w:space="0"/>
              <w:right w:val="single" w:color="auto" w:sz="4" w:space="0"/>
            </w:tcBorders>
            <w:shd w:val="clear" w:color="auto" w:fill="auto"/>
            <w:vAlign w:val="bottom"/>
          </w:tcPr>
          <w:p>
            <w:pPr>
              <w:jc w:val="center"/>
              <w:rPr>
                <w:rFonts w:cs="宋体" w:asciiTheme="minorEastAsia" w:hAnsiTheme="minorEastAsia"/>
                <w:sz w:val="22"/>
              </w:rPr>
            </w:pPr>
            <w:r>
              <w:rPr>
                <w:rFonts w:hint="eastAsia" w:asciiTheme="minorEastAsia" w:hAnsiTheme="minorEastAsia"/>
                <w:sz w:val="22"/>
              </w:rPr>
              <w:t>Self-propelled speed</w:t>
            </w:r>
          </w:p>
        </w:tc>
      </w:tr>
      <w:tr>
        <w:tblPrEx>
          <w:tblLayout w:type="fixed"/>
          <w:tblCellMar>
            <w:top w:w="0" w:type="dxa"/>
            <w:left w:w="108" w:type="dxa"/>
            <w:bottom w:w="0" w:type="dxa"/>
            <w:right w:w="108" w:type="dxa"/>
          </w:tblCellMar>
        </w:tblPrEx>
        <w:trPr>
          <w:trHeight w:val="270" w:hRule="atLeast"/>
        </w:trPr>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2"/>
              </w:rPr>
            </w:pPr>
            <w:bookmarkStart w:id="0" w:name="_Hlk513499181"/>
            <w:r>
              <w:rPr>
                <w:rFonts w:hint="eastAsia" w:asciiTheme="minorEastAsia" w:hAnsiTheme="minorEastAsia"/>
                <w:sz w:val="22"/>
              </w:rPr>
              <w:t>10</w:t>
            </w:r>
          </w:p>
        </w:tc>
        <w:tc>
          <w:tcPr>
            <w:tcW w:w="1419" w:type="dxa"/>
            <w:tcBorders>
              <w:top w:val="nil"/>
              <w:left w:val="nil"/>
              <w:bottom w:val="single" w:color="auto" w:sz="4" w:space="0"/>
              <w:right w:val="single" w:color="auto" w:sz="4" w:space="0"/>
            </w:tcBorders>
            <w:shd w:val="clear" w:color="auto" w:fill="auto"/>
          </w:tcPr>
          <w:p>
            <w:pPr>
              <w:widowControl/>
              <w:jc w:val="left"/>
              <w:rPr>
                <w:rFonts w:cs="宋体" w:asciiTheme="minorEastAsia" w:hAnsiTheme="minorEastAsia"/>
                <w:kern w:val="0"/>
                <w:sz w:val="22"/>
              </w:rPr>
            </w:pPr>
            <w:r>
              <w:rPr>
                <w:rFonts w:hint="eastAsia" w:cs="宋体" w:asciiTheme="minorEastAsia" w:hAnsiTheme="minorEastAsia"/>
                <w:kern w:val="0"/>
                <w:sz w:val="22"/>
              </w:rPr>
              <w:t>0-5</w:t>
            </w:r>
          </w:p>
        </w:tc>
        <w:tc>
          <w:tcPr>
            <w:tcW w:w="4253" w:type="dxa"/>
            <w:gridSpan w:val="2"/>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kern w:val="0"/>
                <w:sz w:val="22"/>
              </w:rPr>
            </w:pPr>
            <w:r>
              <w:rPr>
                <w:rFonts w:hint="eastAsia" w:cs="宋体" w:asciiTheme="minorEastAsia" w:hAnsiTheme="minorEastAsia"/>
                <w:kern w:val="0"/>
                <w:sz w:val="22"/>
              </w:rPr>
              <w:t>According to the menu settings</w:t>
            </w:r>
          </w:p>
        </w:tc>
        <w:tc>
          <w:tcPr>
            <w:tcW w:w="1984"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Dimming speed setting</w:t>
            </w:r>
          </w:p>
        </w:tc>
      </w:tr>
      <w:tr>
        <w:tblPrEx>
          <w:tblLayout w:type="fixed"/>
          <w:tblCellMar>
            <w:top w:w="0" w:type="dxa"/>
            <w:left w:w="108" w:type="dxa"/>
            <w:bottom w:w="0" w:type="dxa"/>
            <w:right w:w="108" w:type="dxa"/>
          </w:tblCellMar>
        </w:tblPrEx>
        <w:trPr>
          <w:trHeight w:val="270" w:hRule="atLeast"/>
        </w:trPr>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tcPr>
          <w:p>
            <w:pPr>
              <w:widowControl/>
              <w:jc w:val="left"/>
              <w:rPr>
                <w:rFonts w:cs="宋体" w:asciiTheme="minorEastAsia" w:hAnsiTheme="minorEastAsia"/>
                <w:kern w:val="0"/>
                <w:sz w:val="22"/>
              </w:rPr>
            </w:pPr>
            <w:r>
              <w:rPr>
                <w:rFonts w:hint="eastAsia" w:cs="宋体" w:asciiTheme="minorEastAsia" w:hAnsiTheme="minorEastAsia"/>
                <w:kern w:val="0"/>
                <w:sz w:val="22"/>
              </w:rPr>
              <w:t>6-55</w:t>
            </w:r>
          </w:p>
        </w:tc>
        <w:tc>
          <w:tcPr>
            <w:tcW w:w="4253" w:type="dxa"/>
            <w:gridSpan w:val="2"/>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kern w:val="0"/>
                <w:sz w:val="22"/>
              </w:rPr>
            </w:pPr>
            <w:r>
              <w:rPr>
                <w:rFonts w:hint="eastAsia" w:cs="宋体" w:asciiTheme="minorEastAsia" w:hAnsiTheme="minorEastAsia"/>
                <w:kern w:val="0"/>
                <w:sz w:val="22"/>
              </w:rPr>
              <w:t>Dimming effect - off</w:t>
            </w:r>
          </w:p>
        </w:tc>
        <w:tc>
          <w:tcPr>
            <w:tcW w:w="1984" w:type="dxa"/>
            <w:gridSpan w:val="2"/>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 w:val="22"/>
              </w:rPr>
            </w:pPr>
          </w:p>
        </w:tc>
      </w:tr>
      <w:tr>
        <w:tblPrEx>
          <w:tblLayout w:type="fixed"/>
          <w:tblCellMar>
            <w:top w:w="0" w:type="dxa"/>
            <w:left w:w="108" w:type="dxa"/>
            <w:bottom w:w="0" w:type="dxa"/>
            <w:right w:w="108" w:type="dxa"/>
          </w:tblCellMar>
        </w:tblPrEx>
        <w:trPr>
          <w:trHeight w:val="27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tcPr>
          <w:p>
            <w:pPr>
              <w:widowControl/>
              <w:jc w:val="left"/>
              <w:rPr>
                <w:rFonts w:cs="宋体" w:asciiTheme="minorEastAsia" w:hAnsiTheme="minorEastAsia"/>
                <w:kern w:val="0"/>
                <w:sz w:val="22"/>
              </w:rPr>
            </w:pPr>
            <w:r>
              <w:rPr>
                <w:rFonts w:hint="eastAsia" w:cs="宋体" w:asciiTheme="minorEastAsia" w:hAnsiTheme="minorEastAsia"/>
                <w:kern w:val="0"/>
                <w:sz w:val="22"/>
              </w:rPr>
              <w:t>56-105</w:t>
            </w:r>
          </w:p>
        </w:tc>
        <w:tc>
          <w:tcPr>
            <w:tcW w:w="4253" w:type="dxa"/>
            <w:gridSpan w:val="2"/>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kern w:val="0"/>
                <w:sz w:val="22"/>
              </w:rPr>
            </w:pPr>
            <w:r>
              <w:rPr>
                <w:rFonts w:hint="eastAsia" w:cs="宋体" w:asciiTheme="minorEastAsia" w:hAnsiTheme="minorEastAsia"/>
                <w:kern w:val="0"/>
                <w:sz w:val="22"/>
              </w:rPr>
              <w:t>The fastest dimming delay (DIM1)</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7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tcPr>
          <w:p>
            <w:pPr>
              <w:widowControl/>
              <w:jc w:val="left"/>
              <w:rPr>
                <w:rFonts w:cs="宋体" w:asciiTheme="minorEastAsia" w:hAnsiTheme="minorEastAsia"/>
                <w:kern w:val="0"/>
                <w:sz w:val="22"/>
              </w:rPr>
            </w:pPr>
            <w:r>
              <w:rPr>
                <w:rFonts w:hint="eastAsia" w:cs="宋体" w:asciiTheme="minorEastAsia" w:hAnsiTheme="minorEastAsia"/>
                <w:kern w:val="0"/>
                <w:sz w:val="22"/>
              </w:rPr>
              <w:t>106-155</w:t>
            </w:r>
          </w:p>
        </w:tc>
        <w:tc>
          <w:tcPr>
            <w:tcW w:w="4253" w:type="dxa"/>
            <w:gridSpan w:val="2"/>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kern w:val="0"/>
                <w:sz w:val="22"/>
              </w:rPr>
            </w:pPr>
            <w:r>
              <w:rPr>
                <w:rFonts w:hint="eastAsia" w:cs="宋体" w:asciiTheme="minorEastAsia" w:hAnsiTheme="minorEastAsia"/>
                <w:kern w:val="0"/>
                <w:sz w:val="22"/>
              </w:rPr>
              <w:t>Fast dimming delay (DIM2)</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7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tcPr>
          <w:p>
            <w:pPr>
              <w:widowControl/>
              <w:jc w:val="left"/>
              <w:rPr>
                <w:rFonts w:cs="宋体" w:asciiTheme="minorEastAsia" w:hAnsiTheme="minorEastAsia"/>
                <w:kern w:val="0"/>
                <w:sz w:val="22"/>
              </w:rPr>
            </w:pPr>
            <w:r>
              <w:rPr>
                <w:rFonts w:hint="eastAsia" w:cs="宋体" w:asciiTheme="minorEastAsia" w:hAnsiTheme="minorEastAsia"/>
                <w:kern w:val="0"/>
                <w:sz w:val="22"/>
              </w:rPr>
              <w:t>156-205</w:t>
            </w:r>
          </w:p>
        </w:tc>
        <w:tc>
          <w:tcPr>
            <w:tcW w:w="4253" w:type="dxa"/>
            <w:gridSpan w:val="2"/>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kern w:val="0"/>
                <w:sz w:val="22"/>
              </w:rPr>
            </w:pPr>
            <w:r>
              <w:rPr>
                <w:rFonts w:hint="eastAsia" w:cs="宋体" w:asciiTheme="minorEastAsia" w:hAnsiTheme="minorEastAsia"/>
                <w:kern w:val="0"/>
                <w:sz w:val="22"/>
              </w:rPr>
              <w:t>Slow dimming delay (DIM3)</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tr>
        <w:tblPrEx>
          <w:tblLayout w:type="fixed"/>
          <w:tblCellMar>
            <w:top w:w="0" w:type="dxa"/>
            <w:left w:w="108" w:type="dxa"/>
            <w:bottom w:w="0" w:type="dxa"/>
            <w:right w:w="108" w:type="dxa"/>
          </w:tblCellMar>
        </w:tblPrEx>
        <w:trPr>
          <w:trHeight w:val="270" w:hRule="atLeast"/>
        </w:trPr>
        <w:tc>
          <w:tcPr>
            <w:tcW w:w="1275" w:type="dxa"/>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nil"/>
              <w:right w:val="single" w:color="auto" w:sz="4" w:space="0"/>
            </w:tcBorders>
            <w:shd w:val="clear" w:color="auto" w:fill="auto"/>
          </w:tcPr>
          <w:p>
            <w:pPr>
              <w:widowControl/>
              <w:jc w:val="left"/>
              <w:rPr>
                <w:rFonts w:cs="宋体" w:asciiTheme="minorEastAsia" w:hAnsiTheme="minorEastAsia"/>
                <w:kern w:val="0"/>
                <w:sz w:val="22"/>
              </w:rPr>
            </w:pPr>
            <w:r>
              <w:rPr>
                <w:rFonts w:hint="eastAsia" w:cs="宋体" w:asciiTheme="minorEastAsia" w:hAnsiTheme="minorEastAsia"/>
                <w:kern w:val="0"/>
                <w:sz w:val="22"/>
              </w:rPr>
              <w:t>206-255</w:t>
            </w:r>
          </w:p>
        </w:tc>
        <w:tc>
          <w:tcPr>
            <w:tcW w:w="4253" w:type="dxa"/>
            <w:gridSpan w:val="2"/>
            <w:tcBorders>
              <w:top w:val="nil"/>
              <w:left w:val="nil"/>
              <w:bottom w:val="nil"/>
              <w:right w:val="single" w:color="auto" w:sz="4" w:space="0"/>
            </w:tcBorders>
            <w:shd w:val="clear" w:color="auto" w:fill="auto"/>
            <w:vAlign w:val="bottom"/>
          </w:tcPr>
          <w:p>
            <w:pPr>
              <w:widowControl/>
              <w:jc w:val="left"/>
              <w:rPr>
                <w:rFonts w:cs="宋体" w:asciiTheme="minorEastAsia" w:hAnsiTheme="minorEastAsia"/>
                <w:kern w:val="0"/>
                <w:sz w:val="22"/>
              </w:rPr>
            </w:pPr>
            <w:r>
              <w:rPr>
                <w:rFonts w:hint="eastAsia" w:cs="宋体" w:asciiTheme="minorEastAsia" w:hAnsiTheme="minorEastAsia"/>
                <w:kern w:val="0"/>
                <w:sz w:val="22"/>
              </w:rPr>
              <w:t>The dimming delay is the slowest (DIM4)</w:t>
            </w:r>
          </w:p>
        </w:tc>
        <w:tc>
          <w:tcPr>
            <w:tcW w:w="1984" w:type="dxa"/>
            <w:gridSpan w:val="2"/>
            <w:vMerge w:val="continue"/>
            <w:tcBorders>
              <w:top w:val="nil"/>
              <w:left w:val="single" w:color="auto" w:sz="4" w:space="0"/>
              <w:bottom w:val="single" w:color="auto" w:sz="4" w:space="0"/>
              <w:right w:val="single" w:color="auto" w:sz="4" w:space="0"/>
            </w:tcBorders>
            <w:vAlign w:val="center"/>
          </w:tcPr>
          <w:p>
            <w:pPr>
              <w:rPr>
                <w:rFonts w:cs="宋体" w:asciiTheme="minorEastAsia" w:hAnsiTheme="minorEastAsia"/>
                <w:sz w:val="22"/>
              </w:rPr>
            </w:pPr>
          </w:p>
        </w:tc>
      </w:tr>
      <w:bookmarkEnd w:id="0"/>
      <w:tr>
        <w:tblPrEx>
          <w:tblLayout w:type="fixed"/>
          <w:tblCellMar>
            <w:top w:w="0" w:type="dxa"/>
            <w:left w:w="108" w:type="dxa"/>
            <w:bottom w:w="0" w:type="dxa"/>
            <w:right w:w="108" w:type="dxa"/>
          </w:tblCellMar>
        </w:tblPrEx>
        <w:trPr>
          <w:trHeight w:val="285" w:hRule="atLeast"/>
        </w:trPr>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sz w:val="22"/>
              </w:rPr>
            </w:pPr>
            <w:r>
              <w:rPr>
                <w:rFonts w:hint="eastAsia" w:asciiTheme="minorEastAsia" w:hAnsiTheme="minorEastAsia"/>
                <w:sz w:val="22"/>
              </w:rPr>
              <w:t>11</w:t>
            </w:r>
          </w:p>
        </w:tc>
        <w:tc>
          <w:tcPr>
            <w:tcW w:w="1419" w:type="dxa"/>
            <w:tcBorders>
              <w:top w:val="single" w:color="auto" w:sz="4" w:space="0"/>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0-9</w:t>
            </w:r>
          </w:p>
        </w:tc>
        <w:tc>
          <w:tcPr>
            <w:tcW w:w="4253" w:type="dxa"/>
            <w:gridSpan w:val="2"/>
            <w:tcBorders>
              <w:top w:val="single" w:color="auto" w:sz="4" w:space="0"/>
              <w:left w:val="nil"/>
              <w:bottom w:val="single" w:color="auto" w:sz="4" w:space="0"/>
              <w:right w:val="single" w:color="auto" w:sz="4" w:space="0"/>
            </w:tcBorders>
            <w:shd w:val="clear" w:color="auto" w:fill="auto"/>
            <w:vAlign w:val="bottom"/>
          </w:tcPr>
          <w:p>
            <w:pPr>
              <w:rPr>
                <w:rFonts w:cs="宋体" w:asciiTheme="minorEastAsia" w:hAnsiTheme="minorEastAsia"/>
                <w:sz w:val="22"/>
              </w:rPr>
            </w:pPr>
            <w:r>
              <w:rPr>
                <w:rFonts w:hint="eastAsia" w:asciiTheme="minorEastAsia" w:hAnsiTheme="minorEastAsia"/>
                <w:sz w:val="22"/>
              </w:rPr>
              <w:t>ID1-ID66</w:t>
            </w:r>
          </w:p>
        </w:tc>
        <w:tc>
          <w:tcPr>
            <w:tcW w:w="1984"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color w:val="000000"/>
                <w:sz w:val="22"/>
              </w:rPr>
            </w:pPr>
            <w:r>
              <w:rPr>
                <w:rFonts w:hint="eastAsia" w:asciiTheme="minorEastAsia" w:hAnsiTheme="minorEastAsia"/>
                <w:color w:val="000000"/>
                <w:sz w:val="22"/>
              </w:rPr>
              <w:t>ID selection</w:t>
            </w:r>
          </w:p>
        </w:tc>
      </w:tr>
      <w:tr>
        <w:tblPrEx>
          <w:tblLayout w:type="fixed"/>
          <w:tblCellMar>
            <w:top w:w="0" w:type="dxa"/>
            <w:left w:w="108" w:type="dxa"/>
            <w:bottom w:w="0" w:type="dxa"/>
            <w:right w:w="108" w:type="dxa"/>
          </w:tblCellMar>
        </w:tblPrEx>
        <w:trPr>
          <w:trHeight w:val="285" w:hRule="atLeast"/>
        </w:trPr>
        <w:tc>
          <w:tcPr>
            <w:tcW w:w="1275" w:type="dxa"/>
            <w:vMerge w:val="continue"/>
            <w:tcBorders>
              <w:top w:val="single" w:color="auto" w:sz="4" w:space="0"/>
              <w:left w:val="single" w:color="auto" w:sz="4" w:space="0"/>
              <w:bottom w:val="single" w:color="000000"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10-19</w:t>
            </w:r>
          </w:p>
        </w:tc>
        <w:tc>
          <w:tcPr>
            <w:tcW w:w="4253" w:type="dxa"/>
            <w:gridSpan w:val="2"/>
            <w:tcBorders>
              <w:top w:val="nil"/>
              <w:left w:val="nil"/>
              <w:bottom w:val="single" w:color="auto" w:sz="4" w:space="0"/>
              <w:right w:val="single" w:color="auto" w:sz="4" w:space="0"/>
            </w:tcBorders>
            <w:shd w:val="clear" w:color="auto" w:fill="auto"/>
            <w:vAlign w:val="bottom"/>
          </w:tcPr>
          <w:p>
            <w:pPr>
              <w:rPr>
                <w:rFonts w:cs="宋体" w:asciiTheme="minorEastAsia" w:hAnsiTheme="minorEastAsia"/>
                <w:sz w:val="22"/>
              </w:rPr>
            </w:pPr>
            <w:r>
              <w:rPr>
                <w:rFonts w:hint="eastAsia" w:asciiTheme="minorEastAsia" w:hAnsiTheme="minorEastAsia"/>
                <w:sz w:val="22"/>
              </w:rPr>
              <w:t>ID1</w:t>
            </w:r>
          </w:p>
        </w:tc>
        <w:tc>
          <w:tcPr>
            <w:tcW w:w="1984" w:type="dxa"/>
            <w:gridSpan w:val="2"/>
            <w:vMerge w:val="continue"/>
            <w:tcBorders>
              <w:top w:val="single" w:color="auto" w:sz="4" w:space="0"/>
              <w:left w:val="single" w:color="auto" w:sz="4" w:space="0"/>
              <w:bottom w:val="single" w:color="000000" w:sz="4" w:space="0"/>
              <w:right w:val="single" w:color="auto" w:sz="4" w:space="0"/>
            </w:tcBorders>
            <w:vAlign w:val="center"/>
          </w:tcPr>
          <w:p>
            <w:pPr>
              <w:rPr>
                <w:rFonts w:cs="宋体" w:asciiTheme="minorEastAsia" w:hAnsiTheme="minorEastAsia"/>
                <w:color w:val="000000"/>
                <w:sz w:val="22"/>
              </w:rPr>
            </w:pPr>
          </w:p>
        </w:tc>
      </w:tr>
      <w:tr>
        <w:tblPrEx>
          <w:tblLayout w:type="fixed"/>
          <w:tblCellMar>
            <w:top w:w="0" w:type="dxa"/>
            <w:left w:w="108" w:type="dxa"/>
            <w:bottom w:w="0" w:type="dxa"/>
            <w:right w:w="108" w:type="dxa"/>
          </w:tblCellMar>
        </w:tblPrEx>
        <w:trPr>
          <w:trHeight w:val="285" w:hRule="atLeast"/>
        </w:trPr>
        <w:tc>
          <w:tcPr>
            <w:tcW w:w="1275" w:type="dxa"/>
            <w:vMerge w:val="continue"/>
            <w:tcBorders>
              <w:top w:val="single" w:color="auto" w:sz="4" w:space="0"/>
              <w:left w:val="single" w:color="auto" w:sz="4" w:space="0"/>
              <w:bottom w:val="single" w:color="000000"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20-29</w:t>
            </w:r>
          </w:p>
        </w:tc>
        <w:tc>
          <w:tcPr>
            <w:tcW w:w="4253" w:type="dxa"/>
            <w:gridSpan w:val="2"/>
            <w:tcBorders>
              <w:top w:val="nil"/>
              <w:left w:val="nil"/>
              <w:bottom w:val="single" w:color="auto" w:sz="4" w:space="0"/>
              <w:right w:val="single" w:color="auto" w:sz="4" w:space="0"/>
            </w:tcBorders>
            <w:shd w:val="clear" w:color="auto" w:fill="auto"/>
            <w:vAlign w:val="bottom"/>
          </w:tcPr>
          <w:p>
            <w:pPr>
              <w:rPr>
                <w:rFonts w:cs="宋体" w:asciiTheme="minorEastAsia" w:hAnsiTheme="minorEastAsia"/>
                <w:sz w:val="22"/>
              </w:rPr>
            </w:pPr>
            <w:r>
              <w:rPr>
                <w:rFonts w:hint="eastAsia" w:asciiTheme="minorEastAsia" w:hAnsiTheme="minorEastAsia"/>
                <w:sz w:val="22"/>
              </w:rPr>
              <w:t>ID2</w:t>
            </w:r>
          </w:p>
        </w:tc>
        <w:tc>
          <w:tcPr>
            <w:tcW w:w="1984" w:type="dxa"/>
            <w:gridSpan w:val="2"/>
            <w:vMerge w:val="continue"/>
            <w:tcBorders>
              <w:top w:val="single" w:color="auto" w:sz="4" w:space="0"/>
              <w:left w:val="single" w:color="auto" w:sz="4" w:space="0"/>
              <w:bottom w:val="single" w:color="000000" w:sz="4" w:space="0"/>
              <w:right w:val="single" w:color="auto" w:sz="4" w:space="0"/>
            </w:tcBorders>
            <w:vAlign w:val="center"/>
          </w:tcPr>
          <w:p>
            <w:pPr>
              <w:rPr>
                <w:rFonts w:cs="宋体" w:asciiTheme="minorEastAsia" w:hAnsiTheme="minorEastAsia"/>
                <w:color w:val="000000"/>
                <w:sz w:val="22"/>
              </w:rPr>
            </w:pPr>
          </w:p>
        </w:tc>
      </w:tr>
      <w:tr>
        <w:tblPrEx>
          <w:tblLayout w:type="fixed"/>
          <w:tblCellMar>
            <w:top w:w="0" w:type="dxa"/>
            <w:left w:w="108" w:type="dxa"/>
            <w:bottom w:w="0" w:type="dxa"/>
            <w:right w:w="108" w:type="dxa"/>
          </w:tblCellMar>
        </w:tblPrEx>
        <w:trPr>
          <w:trHeight w:val="285" w:hRule="atLeast"/>
        </w:trPr>
        <w:tc>
          <w:tcPr>
            <w:tcW w:w="1275" w:type="dxa"/>
            <w:vMerge w:val="continue"/>
            <w:tcBorders>
              <w:top w:val="single" w:color="auto" w:sz="4" w:space="0"/>
              <w:left w:val="single" w:color="auto" w:sz="4" w:space="0"/>
              <w:bottom w:val="single" w:color="000000"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30-39</w:t>
            </w:r>
          </w:p>
        </w:tc>
        <w:tc>
          <w:tcPr>
            <w:tcW w:w="4253" w:type="dxa"/>
            <w:gridSpan w:val="2"/>
            <w:tcBorders>
              <w:top w:val="nil"/>
              <w:left w:val="nil"/>
              <w:bottom w:val="single" w:color="auto" w:sz="4" w:space="0"/>
              <w:right w:val="single" w:color="auto" w:sz="4" w:space="0"/>
            </w:tcBorders>
            <w:shd w:val="clear" w:color="auto" w:fill="auto"/>
            <w:vAlign w:val="bottom"/>
          </w:tcPr>
          <w:p>
            <w:pPr>
              <w:rPr>
                <w:rFonts w:cs="宋体" w:asciiTheme="minorEastAsia" w:hAnsiTheme="minorEastAsia"/>
                <w:sz w:val="22"/>
              </w:rPr>
            </w:pPr>
            <w:r>
              <w:rPr>
                <w:rFonts w:hint="eastAsia" w:asciiTheme="minorEastAsia" w:hAnsiTheme="minorEastAsia"/>
                <w:sz w:val="22"/>
              </w:rPr>
              <w:t>ID3</w:t>
            </w:r>
          </w:p>
        </w:tc>
        <w:tc>
          <w:tcPr>
            <w:tcW w:w="1984" w:type="dxa"/>
            <w:gridSpan w:val="2"/>
            <w:vMerge w:val="continue"/>
            <w:tcBorders>
              <w:top w:val="single" w:color="auto" w:sz="4" w:space="0"/>
              <w:left w:val="single" w:color="auto" w:sz="4" w:space="0"/>
              <w:bottom w:val="single" w:color="000000" w:sz="4" w:space="0"/>
              <w:right w:val="single" w:color="auto" w:sz="4" w:space="0"/>
            </w:tcBorders>
            <w:vAlign w:val="center"/>
          </w:tcPr>
          <w:p>
            <w:pPr>
              <w:rPr>
                <w:rFonts w:cs="宋体" w:asciiTheme="minorEastAsia" w:hAnsiTheme="minorEastAsia"/>
                <w:color w:val="000000"/>
                <w:sz w:val="22"/>
              </w:rPr>
            </w:pPr>
          </w:p>
        </w:tc>
      </w:tr>
      <w:tr>
        <w:tblPrEx>
          <w:tblLayout w:type="fixed"/>
          <w:tblCellMar>
            <w:top w:w="0" w:type="dxa"/>
            <w:left w:w="108" w:type="dxa"/>
            <w:bottom w:w="0" w:type="dxa"/>
            <w:right w:w="108" w:type="dxa"/>
          </w:tblCellMar>
        </w:tblPrEx>
        <w:trPr>
          <w:trHeight w:val="285" w:hRule="atLeast"/>
        </w:trPr>
        <w:tc>
          <w:tcPr>
            <w:tcW w:w="1275" w:type="dxa"/>
            <w:vMerge w:val="continue"/>
            <w:tcBorders>
              <w:top w:val="single" w:color="auto" w:sz="4" w:space="0"/>
              <w:left w:val="single" w:color="auto" w:sz="4" w:space="0"/>
              <w:bottom w:val="single" w:color="000000"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w:t>
            </w:r>
          </w:p>
        </w:tc>
        <w:tc>
          <w:tcPr>
            <w:tcW w:w="1984" w:type="dxa"/>
            <w:gridSpan w:val="2"/>
            <w:vMerge w:val="continue"/>
            <w:tcBorders>
              <w:top w:val="single" w:color="auto" w:sz="4" w:space="0"/>
              <w:left w:val="single" w:color="auto" w:sz="4" w:space="0"/>
              <w:bottom w:val="single" w:color="000000" w:sz="4" w:space="0"/>
              <w:right w:val="single" w:color="auto" w:sz="4" w:space="0"/>
            </w:tcBorders>
            <w:vAlign w:val="center"/>
          </w:tcPr>
          <w:p>
            <w:pPr>
              <w:rPr>
                <w:rFonts w:cs="宋体" w:asciiTheme="minorEastAsia" w:hAnsiTheme="minorEastAsia"/>
                <w:color w:val="000000"/>
                <w:sz w:val="22"/>
              </w:rPr>
            </w:pPr>
          </w:p>
        </w:tc>
      </w:tr>
      <w:tr>
        <w:tblPrEx>
          <w:tblLayout w:type="fixed"/>
          <w:tblCellMar>
            <w:top w:w="0" w:type="dxa"/>
            <w:left w:w="108" w:type="dxa"/>
            <w:bottom w:w="0" w:type="dxa"/>
            <w:right w:w="108" w:type="dxa"/>
          </w:tblCellMar>
        </w:tblPrEx>
        <w:trPr>
          <w:trHeight w:val="285" w:hRule="atLeast"/>
        </w:trPr>
        <w:tc>
          <w:tcPr>
            <w:tcW w:w="1275" w:type="dxa"/>
            <w:vMerge w:val="continue"/>
            <w:tcBorders>
              <w:top w:val="single" w:color="auto" w:sz="4" w:space="0"/>
              <w:left w:val="single" w:color="auto" w:sz="4" w:space="0"/>
              <w:bottom w:val="single" w:color="000000"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200-209</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ID20</w:t>
            </w:r>
          </w:p>
        </w:tc>
        <w:tc>
          <w:tcPr>
            <w:tcW w:w="1984" w:type="dxa"/>
            <w:gridSpan w:val="2"/>
            <w:vMerge w:val="continue"/>
            <w:tcBorders>
              <w:top w:val="single" w:color="auto" w:sz="4" w:space="0"/>
              <w:left w:val="single" w:color="auto" w:sz="4" w:space="0"/>
              <w:bottom w:val="single" w:color="000000" w:sz="4" w:space="0"/>
              <w:right w:val="single" w:color="auto" w:sz="4" w:space="0"/>
            </w:tcBorders>
            <w:vAlign w:val="center"/>
          </w:tcPr>
          <w:p>
            <w:pPr>
              <w:rPr>
                <w:rFonts w:cs="宋体" w:asciiTheme="minorEastAsia" w:hAnsiTheme="minorEastAsia"/>
                <w:color w:val="000000"/>
                <w:sz w:val="22"/>
              </w:rPr>
            </w:pPr>
          </w:p>
        </w:tc>
      </w:tr>
      <w:tr>
        <w:tblPrEx>
          <w:tblLayout w:type="fixed"/>
          <w:tblCellMar>
            <w:top w:w="0" w:type="dxa"/>
            <w:left w:w="108" w:type="dxa"/>
            <w:bottom w:w="0" w:type="dxa"/>
            <w:right w:w="108" w:type="dxa"/>
          </w:tblCellMar>
        </w:tblPrEx>
        <w:trPr>
          <w:trHeight w:val="285" w:hRule="atLeast"/>
        </w:trPr>
        <w:tc>
          <w:tcPr>
            <w:tcW w:w="1275" w:type="dxa"/>
            <w:vMerge w:val="continue"/>
            <w:tcBorders>
              <w:top w:val="single" w:color="auto" w:sz="4" w:space="0"/>
              <w:left w:val="single" w:color="auto" w:sz="4" w:space="0"/>
              <w:bottom w:val="single" w:color="000000"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210</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ID21</w:t>
            </w:r>
          </w:p>
        </w:tc>
        <w:tc>
          <w:tcPr>
            <w:tcW w:w="1984" w:type="dxa"/>
            <w:gridSpan w:val="2"/>
            <w:vMerge w:val="continue"/>
            <w:tcBorders>
              <w:top w:val="single" w:color="auto" w:sz="4" w:space="0"/>
              <w:left w:val="single" w:color="auto" w:sz="4" w:space="0"/>
              <w:bottom w:val="single" w:color="000000" w:sz="4" w:space="0"/>
              <w:right w:val="single" w:color="auto" w:sz="4" w:space="0"/>
            </w:tcBorders>
            <w:vAlign w:val="center"/>
          </w:tcPr>
          <w:p>
            <w:pPr>
              <w:rPr>
                <w:rFonts w:cs="宋体" w:asciiTheme="minorEastAsia" w:hAnsiTheme="minorEastAsia"/>
                <w:color w:val="000000"/>
                <w:sz w:val="22"/>
              </w:rPr>
            </w:pPr>
          </w:p>
        </w:tc>
      </w:tr>
      <w:tr>
        <w:tblPrEx>
          <w:tblLayout w:type="fixed"/>
          <w:tblCellMar>
            <w:top w:w="0" w:type="dxa"/>
            <w:left w:w="108" w:type="dxa"/>
            <w:bottom w:w="0" w:type="dxa"/>
            <w:right w:w="108" w:type="dxa"/>
          </w:tblCellMar>
        </w:tblPrEx>
        <w:trPr>
          <w:trHeight w:val="285" w:hRule="atLeast"/>
        </w:trPr>
        <w:tc>
          <w:tcPr>
            <w:tcW w:w="1275" w:type="dxa"/>
            <w:vMerge w:val="continue"/>
            <w:tcBorders>
              <w:top w:val="single" w:color="auto" w:sz="4" w:space="0"/>
              <w:left w:val="single" w:color="auto" w:sz="4" w:space="0"/>
              <w:bottom w:val="single" w:color="000000"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211</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ID22</w:t>
            </w:r>
          </w:p>
        </w:tc>
        <w:tc>
          <w:tcPr>
            <w:tcW w:w="1984" w:type="dxa"/>
            <w:gridSpan w:val="2"/>
            <w:vMerge w:val="continue"/>
            <w:tcBorders>
              <w:top w:val="single" w:color="auto" w:sz="4" w:space="0"/>
              <w:left w:val="single" w:color="auto" w:sz="4" w:space="0"/>
              <w:bottom w:val="single" w:color="000000" w:sz="4" w:space="0"/>
              <w:right w:val="single" w:color="auto" w:sz="4" w:space="0"/>
            </w:tcBorders>
            <w:vAlign w:val="center"/>
          </w:tcPr>
          <w:p>
            <w:pPr>
              <w:rPr>
                <w:rFonts w:cs="宋体" w:asciiTheme="minorEastAsia" w:hAnsiTheme="minorEastAsia"/>
                <w:color w:val="000000"/>
                <w:sz w:val="22"/>
              </w:rPr>
            </w:pPr>
          </w:p>
        </w:tc>
      </w:tr>
      <w:tr>
        <w:tblPrEx>
          <w:tblLayout w:type="fixed"/>
          <w:tblCellMar>
            <w:top w:w="0" w:type="dxa"/>
            <w:left w:w="108" w:type="dxa"/>
            <w:bottom w:w="0" w:type="dxa"/>
            <w:right w:w="108" w:type="dxa"/>
          </w:tblCellMar>
        </w:tblPrEx>
        <w:trPr>
          <w:trHeight w:val="285" w:hRule="atLeast"/>
        </w:trPr>
        <w:tc>
          <w:tcPr>
            <w:tcW w:w="1275" w:type="dxa"/>
            <w:vMerge w:val="continue"/>
            <w:tcBorders>
              <w:top w:val="single" w:color="auto" w:sz="4" w:space="0"/>
              <w:left w:val="single" w:color="auto" w:sz="4" w:space="0"/>
              <w:bottom w:val="single" w:color="000000"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w:t>
            </w:r>
          </w:p>
        </w:tc>
        <w:tc>
          <w:tcPr>
            <w:tcW w:w="1984" w:type="dxa"/>
            <w:gridSpan w:val="2"/>
            <w:vMerge w:val="continue"/>
            <w:tcBorders>
              <w:top w:val="single" w:color="auto" w:sz="4" w:space="0"/>
              <w:left w:val="single" w:color="auto" w:sz="4" w:space="0"/>
              <w:bottom w:val="single" w:color="000000" w:sz="4" w:space="0"/>
              <w:right w:val="single" w:color="auto" w:sz="4" w:space="0"/>
            </w:tcBorders>
            <w:vAlign w:val="center"/>
          </w:tcPr>
          <w:p>
            <w:pPr>
              <w:rPr>
                <w:rFonts w:cs="宋体" w:asciiTheme="minorEastAsia" w:hAnsiTheme="minorEastAsia"/>
                <w:color w:val="000000"/>
                <w:sz w:val="22"/>
              </w:rPr>
            </w:pPr>
          </w:p>
        </w:tc>
      </w:tr>
      <w:tr>
        <w:tblPrEx>
          <w:tblLayout w:type="fixed"/>
          <w:tblCellMar>
            <w:top w:w="0" w:type="dxa"/>
            <w:left w:w="108" w:type="dxa"/>
            <w:bottom w:w="0" w:type="dxa"/>
            <w:right w:w="108" w:type="dxa"/>
          </w:tblCellMar>
        </w:tblPrEx>
        <w:trPr>
          <w:trHeight w:val="285" w:hRule="atLeast"/>
        </w:trPr>
        <w:tc>
          <w:tcPr>
            <w:tcW w:w="1275" w:type="dxa"/>
            <w:vMerge w:val="continue"/>
            <w:tcBorders>
              <w:top w:val="single" w:color="auto" w:sz="4" w:space="0"/>
              <w:left w:val="single" w:color="auto" w:sz="4" w:space="0"/>
              <w:bottom w:val="single" w:color="000000" w:sz="4" w:space="0"/>
              <w:right w:val="single" w:color="auto" w:sz="4" w:space="0"/>
            </w:tcBorders>
            <w:vAlign w:val="center"/>
          </w:tcPr>
          <w:p>
            <w:pPr>
              <w:rPr>
                <w:rFonts w:cs="宋体" w:asciiTheme="minorEastAsia" w:hAnsiTheme="minorEastAsia"/>
                <w:sz w:val="22"/>
              </w:rPr>
            </w:pPr>
          </w:p>
        </w:tc>
        <w:tc>
          <w:tcPr>
            <w:tcW w:w="1419" w:type="dxa"/>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255</w:t>
            </w:r>
          </w:p>
        </w:tc>
        <w:tc>
          <w:tcPr>
            <w:tcW w:w="4253" w:type="dxa"/>
            <w:gridSpan w:val="2"/>
            <w:tcBorders>
              <w:top w:val="nil"/>
              <w:left w:val="nil"/>
              <w:bottom w:val="single" w:color="auto" w:sz="4" w:space="0"/>
              <w:right w:val="single" w:color="auto" w:sz="4" w:space="0"/>
            </w:tcBorders>
            <w:shd w:val="clear" w:color="auto" w:fill="auto"/>
            <w:vAlign w:val="center"/>
          </w:tcPr>
          <w:p>
            <w:pPr>
              <w:rPr>
                <w:rFonts w:cs="宋体" w:asciiTheme="minorEastAsia" w:hAnsiTheme="minorEastAsia"/>
                <w:sz w:val="22"/>
              </w:rPr>
            </w:pPr>
            <w:r>
              <w:rPr>
                <w:rFonts w:hint="eastAsia" w:asciiTheme="minorEastAsia" w:hAnsiTheme="minorEastAsia"/>
                <w:sz w:val="22"/>
              </w:rPr>
              <w:t>ID66</w:t>
            </w:r>
          </w:p>
        </w:tc>
        <w:tc>
          <w:tcPr>
            <w:tcW w:w="1984" w:type="dxa"/>
            <w:gridSpan w:val="2"/>
            <w:vMerge w:val="continue"/>
            <w:tcBorders>
              <w:top w:val="single" w:color="auto" w:sz="4" w:space="0"/>
              <w:left w:val="single" w:color="auto" w:sz="4" w:space="0"/>
              <w:bottom w:val="single" w:color="000000" w:sz="4" w:space="0"/>
              <w:right w:val="single" w:color="auto" w:sz="4" w:space="0"/>
            </w:tcBorders>
            <w:vAlign w:val="center"/>
          </w:tcPr>
          <w:p>
            <w:pPr>
              <w:rPr>
                <w:rFonts w:cs="宋体" w:asciiTheme="minorEastAsia" w:hAnsiTheme="minorEastAsia"/>
                <w:color w:val="000000"/>
                <w:sz w:val="22"/>
              </w:rPr>
            </w:pPr>
          </w:p>
        </w:tc>
      </w:tr>
      <w:tr>
        <w:tblPrEx>
          <w:tblLayout w:type="fixed"/>
          <w:tblCellMar>
            <w:top w:w="0" w:type="dxa"/>
            <w:left w:w="108" w:type="dxa"/>
            <w:bottom w:w="0" w:type="dxa"/>
            <w:right w:w="108" w:type="dxa"/>
          </w:tblCellMar>
        </w:tblPrEx>
        <w:trPr>
          <w:gridAfter w:val="1"/>
          <w:wAfter w:w="283" w:type="dxa"/>
          <w:trHeight w:val="450" w:hRule="atLeast"/>
        </w:trPr>
        <w:tc>
          <w:tcPr>
            <w:tcW w:w="127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ARC.1</w:t>
            </w:r>
          </w:p>
        </w:tc>
        <w:tc>
          <w:tcPr>
            <w:tcW w:w="1419"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368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2268"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gridAfter w:val="1"/>
          <w:wAfter w:w="283" w:type="dxa"/>
          <w:trHeight w:val="285" w:hRule="atLeast"/>
        </w:trPr>
        <w:tc>
          <w:tcPr>
            <w:tcW w:w="127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channel</w:t>
            </w:r>
          </w:p>
        </w:tc>
        <w:tc>
          <w:tcPr>
            <w:tcW w:w="141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Numerical value</w:t>
            </w:r>
          </w:p>
        </w:tc>
        <w:tc>
          <w:tcPr>
            <w:tcW w:w="3686"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Channel function</w:t>
            </w:r>
          </w:p>
        </w:tc>
        <w:tc>
          <w:tcPr>
            <w:tcW w:w="2268"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gridAfter w:val="1"/>
          <w:wAfter w:w="283" w:type="dxa"/>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4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368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rPr>
              <w:t>0-100%，</w:t>
            </w:r>
            <w:r>
              <w:rPr>
                <w:rFonts w:hint="eastAsia" w:ascii="宋体" w:hAnsi="宋体" w:eastAsia="宋体" w:cs="宋体"/>
                <w:kern w:val="0"/>
                <w:sz w:val="22"/>
                <w:lang w:val="en-US" w:eastAsia="zh-CN"/>
              </w:rPr>
              <w:t>red</w:t>
            </w:r>
          </w:p>
        </w:tc>
        <w:tc>
          <w:tcPr>
            <w:tcW w:w="2268" w:type="dxa"/>
            <w:gridSpan w:val="2"/>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White light</w:t>
            </w:r>
            <w:r>
              <w:rPr>
                <w:rFonts w:hint="eastAsia" w:asciiTheme="minorEastAsia" w:hAnsiTheme="minorEastAsia"/>
                <w:sz w:val="22"/>
                <w:lang w:val="en-US" w:eastAsia="zh-CN"/>
              </w:rPr>
              <w:t xml:space="preserve"> </w:t>
            </w:r>
            <w:r>
              <w:rPr>
                <w:rFonts w:hint="eastAsia" w:asciiTheme="minorEastAsia" w:hAnsiTheme="minorEastAsia"/>
                <w:sz w:val="22"/>
              </w:rPr>
              <w:t>1</w:t>
            </w:r>
          </w:p>
        </w:tc>
      </w:tr>
      <w:tr>
        <w:tblPrEx>
          <w:tblLayout w:type="fixed"/>
          <w:tblCellMar>
            <w:top w:w="0" w:type="dxa"/>
            <w:left w:w="108" w:type="dxa"/>
            <w:bottom w:w="0" w:type="dxa"/>
            <w:right w:w="108" w:type="dxa"/>
          </w:tblCellMar>
        </w:tblPrEx>
        <w:trPr>
          <w:gridAfter w:val="1"/>
          <w:wAfter w:w="283" w:type="dxa"/>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4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36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0-100%，green</w:t>
            </w:r>
          </w:p>
        </w:tc>
        <w:tc>
          <w:tcPr>
            <w:tcW w:w="2268" w:type="dxa"/>
            <w:gridSpan w:val="2"/>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White light</w:t>
            </w:r>
            <w:r>
              <w:rPr>
                <w:rFonts w:hint="eastAsia" w:asciiTheme="minorEastAsia" w:hAnsiTheme="minorEastAsia"/>
                <w:sz w:val="22"/>
                <w:lang w:val="en-US" w:eastAsia="zh-CN"/>
              </w:rPr>
              <w:t xml:space="preserve"> </w:t>
            </w:r>
            <w:r>
              <w:rPr>
                <w:rFonts w:hint="eastAsia" w:asciiTheme="minorEastAsia" w:hAnsiTheme="minorEastAsia"/>
                <w:sz w:val="22"/>
              </w:rPr>
              <w:t>2</w:t>
            </w:r>
          </w:p>
        </w:tc>
      </w:tr>
      <w:tr>
        <w:tblPrEx>
          <w:tblLayout w:type="fixed"/>
          <w:tblCellMar>
            <w:top w:w="0" w:type="dxa"/>
            <w:left w:w="108" w:type="dxa"/>
            <w:bottom w:w="0" w:type="dxa"/>
            <w:right w:w="108" w:type="dxa"/>
          </w:tblCellMar>
        </w:tblPrEx>
        <w:trPr>
          <w:gridAfter w:val="1"/>
          <w:wAfter w:w="283" w:type="dxa"/>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4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36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0-100%，blue</w:t>
            </w:r>
          </w:p>
        </w:tc>
        <w:tc>
          <w:tcPr>
            <w:tcW w:w="2268" w:type="dxa"/>
            <w:gridSpan w:val="2"/>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White light</w:t>
            </w:r>
            <w:r>
              <w:rPr>
                <w:rFonts w:hint="eastAsia" w:asciiTheme="minorEastAsia" w:hAnsiTheme="minorEastAsia"/>
                <w:sz w:val="22"/>
                <w:lang w:val="en-US" w:eastAsia="zh-CN"/>
              </w:rPr>
              <w:t xml:space="preserve"> </w:t>
            </w:r>
            <w:r>
              <w:rPr>
                <w:rFonts w:hint="eastAsia" w:asciiTheme="minorEastAsia" w:hAnsiTheme="minorEastAsia"/>
                <w:sz w:val="22"/>
              </w:rPr>
              <w:t>3</w:t>
            </w:r>
          </w:p>
        </w:tc>
      </w:tr>
      <w:tr>
        <w:tblPrEx>
          <w:tblLayout w:type="fixed"/>
          <w:tblCellMar>
            <w:top w:w="0" w:type="dxa"/>
            <w:left w:w="108" w:type="dxa"/>
            <w:bottom w:w="0" w:type="dxa"/>
            <w:right w:w="108" w:type="dxa"/>
          </w:tblCellMar>
        </w:tblPrEx>
        <w:trPr>
          <w:gridAfter w:val="1"/>
          <w:wAfter w:w="283" w:type="dxa"/>
          <w:trHeight w:val="285" w:hRule="atLeast"/>
        </w:trPr>
        <w:tc>
          <w:tcPr>
            <w:tcW w:w="1275" w:type="dxa"/>
            <w:tcBorders>
              <w:top w:val="nil"/>
              <w:left w:val="nil"/>
              <w:bottom w:val="nil"/>
              <w:right w:val="nil"/>
            </w:tcBorders>
            <w:shd w:val="clear" w:color="auto" w:fill="auto"/>
            <w:vAlign w:val="bottom"/>
          </w:tcPr>
          <w:p>
            <w:pPr>
              <w:widowControl/>
              <w:jc w:val="left"/>
              <w:rPr>
                <w:rFonts w:ascii="宋体" w:hAnsi="宋体" w:eastAsia="宋体" w:cs="宋体"/>
                <w:kern w:val="0"/>
                <w:sz w:val="22"/>
              </w:rPr>
            </w:pPr>
          </w:p>
        </w:tc>
        <w:tc>
          <w:tcPr>
            <w:tcW w:w="1419" w:type="dxa"/>
            <w:tcBorders>
              <w:top w:val="nil"/>
              <w:left w:val="nil"/>
              <w:bottom w:val="nil"/>
              <w:right w:val="nil"/>
            </w:tcBorders>
            <w:shd w:val="clear" w:color="auto" w:fill="auto"/>
            <w:vAlign w:val="bottom"/>
          </w:tcPr>
          <w:p>
            <w:pPr>
              <w:widowControl/>
              <w:jc w:val="left"/>
              <w:rPr>
                <w:rFonts w:ascii="宋体" w:hAnsi="宋体" w:eastAsia="宋体" w:cs="宋体"/>
                <w:kern w:val="0"/>
                <w:sz w:val="22"/>
              </w:rPr>
            </w:pPr>
          </w:p>
        </w:tc>
        <w:tc>
          <w:tcPr>
            <w:tcW w:w="3686" w:type="dxa"/>
            <w:tcBorders>
              <w:top w:val="nil"/>
              <w:left w:val="nil"/>
              <w:bottom w:val="nil"/>
              <w:right w:val="nil"/>
            </w:tcBorders>
            <w:shd w:val="clear" w:color="auto" w:fill="auto"/>
            <w:vAlign w:val="bottom"/>
          </w:tcPr>
          <w:p>
            <w:pPr>
              <w:widowControl/>
              <w:jc w:val="left"/>
              <w:rPr>
                <w:rFonts w:ascii="宋体" w:hAnsi="宋体" w:eastAsia="宋体" w:cs="宋体"/>
                <w:kern w:val="0"/>
                <w:sz w:val="22"/>
              </w:rPr>
            </w:pPr>
          </w:p>
        </w:tc>
        <w:tc>
          <w:tcPr>
            <w:tcW w:w="2268" w:type="dxa"/>
            <w:gridSpan w:val="2"/>
            <w:tcBorders>
              <w:top w:val="nil"/>
              <w:left w:val="nil"/>
              <w:bottom w:val="nil"/>
              <w:right w:val="nil"/>
            </w:tcBorders>
            <w:shd w:val="clear" w:color="auto" w:fill="auto"/>
          </w:tcPr>
          <w:p>
            <w:pPr>
              <w:rPr>
                <w:rFonts w:asciiTheme="minorEastAsia" w:hAnsiTheme="minorEastAsia"/>
                <w:sz w:val="22"/>
              </w:rPr>
            </w:pPr>
          </w:p>
        </w:tc>
      </w:tr>
      <w:tr>
        <w:tblPrEx>
          <w:tblLayout w:type="fixed"/>
          <w:tblCellMar>
            <w:top w:w="0" w:type="dxa"/>
            <w:left w:w="108" w:type="dxa"/>
            <w:bottom w:w="0" w:type="dxa"/>
            <w:right w:w="108" w:type="dxa"/>
          </w:tblCellMar>
        </w:tblPrEx>
        <w:trPr>
          <w:gridAfter w:val="1"/>
          <w:wAfter w:w="283" w:type="dxa"/>
          <w:trHeight w:val="450" w:hRule="atLeast"/>
        </w:trPr>
        <w:tc>
          <w:tcPr>
            <w:tcW w:w="127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AR1.D</w:t>
            </w:r>
          </w:p>
        </w:tc>
        <w:tc>
          <w:tcPr>
            <w:tcW w:w="1419"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368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2268"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gridAfter w:val="1"/>
          <w:wAfter w:w="283" w:type="dxa"/>
          <w:trHeight w:val="285" w:hRule="atLeast"/>
        </w:trPr>
        <w:tc>
          <w:tcPr>
            <w:tcW w:w="127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channel</w:t>
            </w:r>
          </w:p>
        </w:tc>
        <w:tc>
          <w:tcPr>
            <w:tcW w:w="141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Numerical value</w:t>
            </w:r>
          </w:p>
        </w:tc>
        <w:tc>
          <w:tcPr>
            <w:tcW w:w="3686"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Channel function</w:t>
            </w:r>
          </w:p>
        </w:tc>
        <w:tc>
          <w:tcPr>
            <w:tcW w:w="2268"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gridAfter w:val="1"/>
          <w:wAfter w:w="283" w:type="dxa"/>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4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0-100%，Total dimming</w:t>
            </w:r>
          </w:p>
        </w:tc>
        <w:tc>
          <w:tcPr>
            <w:tcW w:w="2268"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gridAfter w:val="1"/>
          <w:wAfter w:w="283" w:type="dxa"/>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4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368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rPr>
              <w:t>0-100%，</w:t>
            </w:r>
            <w:r>
              <w:rPr>
                <w:rFonts w:hint="eastAsia" w:ascii="宋体" w:hAnsi="宋体" w:eastAsia="宋体" w:cs="宋体"/>
                <w:kern w:val="0"/>
                <w:sz w:val="22"/>
                <w:lang w:val="en-US" w:eastAsia="zh-CN"/>
              </w:rPr>
              <w:t>red</w:t>
            </w:r>
          </w:p>
        </w:tc>
        <w:tc>
          <w:tcPr>
            <w:tcW w:w="2268" w:type="dxa"/>
            <w:gridSpan w:val="2"/>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White light</w:t>
            </w:r>
            <w:r>
              <w:rPr>
                <w:rFonts w:hint="eastAsia" w:asciiTheme="minorEastAsia" w:hAnsiTheme="minorEastAsia"/>
                <w:sz w:val="22"/>
                <w:lang w:val="en-US" w:eastAsia="zh-CN"/>
              </w:rPr>
              <w:t xml:space="preserve"> </w:t>
            </w:r>
            <w:r>
              <w:rPr>
                <w:rFonts w:hint="eastAsia" w:asciiTheme="minorEastAsia" w:hAnsiTheme="minorEastAsia"/>
                <w:sz w:val="22"/>
              </w:rPr>
              <w:t>1</w:t>
            </w:r>
          </w:p>
        </w:tc>
      </w:tr>
      <w:tr>
        <w:tblPrEx>
          <w:tblLayout w:type="fixed"/>
          <w:tblCellMar>
            <w:top w:w="0" w:type="dxa"/>
            <w:left w:w="108" w:type="dxa"/>
            <w:bottom w:w="0" w:type="dxa"/>
            <w:right w:w="108" w:type="dxa"/>
          </w:tblCellMar>
        </w:tblPrEx>
        <w:trPr>
          <w:gridAfter w:val="1"/>
          <w:wAfter w:w="283" w:type="dxa"/>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4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368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rPr>
              <w:t>0-100%，</w:t>
            </w:r>
            <w:r>
              <w:rPr>
                <w:rFonts w:hint="eastAsia" w:ascii="宋体" w:hAnsi="宋体" w:eastAsia="宋体" w:cs="宋体"/>
                <w:kern w:val="0"/>
                <w:sz w:val="22"/>
                <w:lang w:val="en-US" w:eastAsia="zh-CN"/>
              </w:rPr>
              <w:t>green</w:t>
            </w:r>
          </w:p>
        </w:tc>
        <w:tc>
          <w:tcPr>
            <w:tcW w:w="2268" w:type="dxa"/>
            <w:gridSpan w:val="2"/>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White light</w:t>
            </w:r>
            <w:r>
              <w:rPr>
                <w:rFonts w:hint="eastAsia" w:asciiTheme="minorEastAsia" w:hAnsiTheme="minorEastAsia"/>
                <w:sz w:val="22"/>
                <w:lang w:val="en-US" w:eastAsia="zh-CN"/>
              </w:rPr>
              <w:t xml:space="preserve"> </w:t>
            </w:r>
            <w:r>
              <w:rPr>
                <w:rFonts w:hint="eastAsia" w:asciiTheme="minorEastAsia" w:hAnsiTheme="minorEastAsia"/>
                <w:sz w:val="22"/>
              </w:rPr>
              <w:t>2</w:t>
            </w:r>
          </w:p>
        </w:tc>
      </w:tr>
      <w:tr>
        <w:tblPrEx>
          <w:tblLayout w:type="fixed"/>
          <w:tblCellMar>
            <w:top w:w="0" w:type="dxa"/>
            <w:left w:w="108" w:type="dxa"/>
            <w:bottom w:w="0" w:type="dxa"/>
            <w:right w:w="108" w:type="dxa"/>
          </w:tblCellMar>
        </w:tblPrEx>
        <w:trPr>
          <w:gridAfter w:val="1"/>
          <w:wAfter w:w="283" w:type="dxa"/>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4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368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rPr>
              <w:t>0-100%，</w:t>
            </w:r>
            <w:r>
              <w:rPr>
                <w:rFonts w:hint="eastAsia" w:ascii="宋体" w:hAnsi="宋体" w:eastAsia="宋体" w:cs="宋体"/>
                <w:kern w:val="0"/>
                <w:sz w:val="22"/>
                <w:lang w:val="en-US" w:eastAsia="zh-CN"/>
              </w:rPr>
              <w:t>blue</w:t>
            </w:r>
          </w:p>
        </w:tc>
        <w:tc>
          <w:tcPr>
            <w:tcW w:w="2268" w:type="dxa"/>
            <w:gridSpan w:val="2"/>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White light</w:t>
            </w:r>
            <w:r>
              <w:rPr>
                <w:rFonts w:hint="eastAsia" w:asciiTheme="minorEastAsia" w:hAnsiTheme="minorEastAsia"/>
                <w:sz w:val="22"/>
                <w:lang w:val="en-US" w:eastAsia="zh-CN"/>
              </w:rPr>
              <w:t xml:space="preserve"> </w:t>
            </w:r>
            <w:r>
              <w:rPr>
                <w:rFonts w:hint="eastAsia" w:asciiTheme="minorEastAsia" w:hAnsiTheme="minorEastAsia"/>
                <w:sz w:val="22"/>
              </w:rPr>
              <w:t>3</w:t>
            </w:r>
          </w:p>
        </w:tc>
      </w:tr>
      <w:tr>
        <w:tblPrEx>
          <w:tblLayout w:type="fixed"/>
          <w:tblCellMar>
            <w:top w:w="0" w:type="dxa"/>
            <w:left w:w="108" w:type="dxa"/>
            <w:bottom w:w="0" w:type="dxa"/>
            <w:right w:w="108" w:type="dxa"/>
          </w:tblCellMar>
        </w:tblPrEx>
        <w:trPr>
          <w:gridAfter w:val="1"/>
          <w:wAfter w:w="283" w:type="dxa"/>
          <w:trHeight w:val="90" w:hRule="atLeast"/>
        </w:trPr>
        <w:tc>
          <w:tcPr>
            <w:tcW w:w="1275" w:type="dxa"/>
            <w:tcBorders>
              <w:top w:val="nil"/>
              <w:left w:val="nil"/>
              <w:bottom w:val="nil"/>
              <w:right w:val="nil"/>
            </w:tcBorders>
            <w:shd w:val="clear" w:color="auto" w:fill="auto"/>
            <w:vAlign w:val="bottom"/>
          </w:tcPr>
          <w:p>
            <w:pPr>
              <w:widowControl/>
              <w:jc w:val="center"/>
              <w:rPr>
                <w:rFonts w:ascii="宋体" w:hAnsi="宋体" w:eastAsia="宋体" w:cs="宋体"/>
                <w:kern w:val="0"/>
                <w:sz w:val="22"/>
              </w:rPr>
            </w:pPr>
          </w:p>
        </w:tc>
        <w:tc>
          <w:tcPr>
            <w:tcW w:w="1419" w:type="dxa"/>
            <w:tcBorders>
              <w:top w:val="nil"/>
              <w:left w:val="nil"/>
              <w:bottom w:val="nil"/>
              <w:right w:val="nil"/>
            </w:tcBorders>
            <w:shd w:val="clear" w:color="auto" w:fill="auto"/>
            <w:vAlign w:val="bottom"/>
          </w:tcPr>
          <w:p>
            <w:pPr>
              <w:widowControl/>
              <w:jc w:val="left"/>
              <w:rPr>
                <w:rFonts w:ascii="宋体" w:hAnsi="宋体" w:eastAsia="宋体" w:cs="宋体"/>
                <w:kern w:val="0"/>
                <w:sz w:val="22"/>
              </w:rPr>
            </w:pPr>
          </w:p>
        </w:tc>
        <w:tc>
          <w:tcPr>
            <w:tcW w:w="3686" w:type="dxa"/>
            <w:tcBorders>
              <w:top w:val="nil"/>
              <w:left w:val="nil"/>
              <w:bottom w:val="nil"/>
              <w:right w:val="nil"/>
            </w:tcBorders>
            <w:shd w:val="clear" w:color="auto" w:fill="auto"/>
            <w:vAlign w:val="bottom"/>
          </w:tcPr>
          <w:p>
            <w:pPr>
              <w:widowControl/>
              <w:jc w:val="left"/>
              <w:rPr>
                <w:rFonts w:ascii="宋体" w:hAnsi="宋体" w:eastAsia="宋体" w:cs="宋体"/>
                <w:kern w:val="0"/>
                <w:sz w:val="22"/>
              </w:rPr>
            </w:pPr>
          </w:p>
        </w:tc>
        <w:tc>
          <w:tcPr>
            <w:tcW w:w="2268" w:type="dxa"/>
            <w:gridSpan w:val="2"/>
            <w:tcBorders>
              <w:top w:val="nil"/>
              <w:left w:val="nil"/>
              <w:bottom w:val="nil"/>
              <w:right w:val="nil"/>
            </w:tcBorders>
            <w:shd w:val="clear" w:color="auto" w:fill="auto"/>
          </w:tcPr>
          <w:p>
            <w:pPr>
              <w:rPr>
                <w:rFonts w:asciiTheme="minorEastAsia" w:hAnsiTheme="minorEastAsia"/>
                <w:sz w:val="22"/>
              </w:rPr>
            </w:pPr>
          </w:p>
        </w:tc>
      </w:tr>
      <w:tr>
        <w:tblPrEx>
          <w:tblLayout w:type="fixed"/>
          <w:tblCellMar>
            <w:top w:w="0" w:type="dxa"/>
            <w:left w:w="108" w:type="dxa"/>
            <w:bottom w:w="0" w:type="dxa"/>
            <w:right w:w="108" w:type="dxa"/>
          </w:tblCellMar>
        </w:tblPrEx>
        <w:trPr>
          <w:gridAfter w:val="1"/>
          <w:wAfter w:w="283" w:type="dxa"/>
          <w:trHeight w:val="450" w:hRule="atLeast"/>
        </w:trPr>
        <w:tc>
          <w:tcPr>
            <w:tcW w:w="127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ARC.2</w:t>
            </w:r>
          </w:p>
        </w:tc>
        <w:tc>
          <w:tcPr>
            <w:tcW w:w="1419"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368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2268"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gridAfter w:val="1"/>
          <w:wAfter w:w="283" w:type="dxa"/>
          <w:trHeight w:val="285" w:hRule="atLeast"/>
        </w:trPr>
        <w:tc>
          <w:tcPr>
            <w:tcW w:w="127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channel</w:t>
            </w:r>
          </w:p>
        </w:tc>
        <w:tc>
          <w:tcPr>
            <w:tcW w:w="141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Numerical value</w:t>
            </w:r>
          </w:p>
        </w:tc>
        <w:tc>
          <w:tcPr>
            <w:tcW w:w="3686"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Channel function</w:t>
            </w:r>
          </w:p>
        </w:tc>
        <w:tc>
          <w:tcPr>
            <w:tcW w:w="2268"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gridAfter w:val="1"/>
          <w:wAfter w:w="283" w:type="dxa"/>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4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368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rPr>
              <w:t>0-100%，</w:t>
            </w:r>
            <w:r>
              <w:rPr>
                <w:rFonts w:hint="eastAsia" w:ascii="宋体" w:hAnsi="宋体" w:eastAsia="宋体" w:cs="宋体"/>
                <w:kern w:val="0"/>
                <w:sz w:val="22"/>
                <w:lang w:val="en-US" w:eastAsia="zh-CN"/>
              </w:rPr>
              <w:t>red</w:t>
            </w:r>
          </w:p>
        </w:tc>
        <w:tc>
          <w:tcPr>
            <w:tcW w:w="2268" w:type="dxa"/>
            <w:gridSpan w:val="2"/>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White light</w:t>
            </w:r>
            <w:r>
              <w:rPr>
                <w:rFonts w:hint="eastAsia" w:asciiTheme="minorEastAsia" w:hAnsiTheme="minorEastAsia"/>
                <w:sz w:val="22"/>
                <w:lang w:val="en-US" w:eastAsia="zh-CN"/>
              </w:rPr>
              <w:t xml:space="preserve"> </w:t>
            </w:r>
            <w:r>
              <w:rPr>
                <w:rFonts w:hint="eastAsia" w:asciiTheme="minorEastAsia" w:hAnsiTheme="minorEastAsia"/>
                <w:sz w:val="22"/>
              </w:rPr>
              <w:t>1</w:t>
            </w:r>
          </w:p>
        </w:tc>
      </w:tr>
      <w:tr>
        <w:tblPrEx>
          <w:tblLayout w:type="fixed"/>
          <w:tblCellMar>
            <w:top w:w="0" w:type="dxa"/>
            <w:left w:w="108" w:type="dxa"/>
            <w:bottom w:w="0" w:type="dxa"/>
            <w:right w:w="108" w:type="dxa"/>
          </w:tblCellMar>
        </w:tblPrEx>
        <w:trPr>
          <w:gridAfter w:val="1"/>
          <w:wAfter w:w="283" w:type="dxa"/>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4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368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rPr>
              <w:t>0-100%，</w:t>
            </w:r>
            <w:r>
              <w:rPr>
                <w:rFonts w:hint="eastAsia" w:ascii="宋体" w:hAnsi="宋体" w:eastAsia="宋体" w:cs="宋体"/>
                <w:kern w:val="0"/>
                <w:sz w:val="22"/>
                <w:lang w:val="en-US" w:eastAsia="zh-CN"/>
              </w:rPr>
              <w:t>green</w:t>
            </w:r>
          </w:p>
        </w:tc>
        <w:tc>
          <w:tcPr>
            <w:tcW w:w="2268" w:type="dxa"/>
            <w:gridSpan w:val="2"/>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White light</w:t>
            </w:r>
            <w:r>
              <w:rPr>
                <w:rFonts w:hint="eastAsia" w:asciiTheme="minorEastAsia" w:hAnsiTheme="minorEastAsia"/>
                <w:sz w:val="22"/>
                <w:lang w:val="en-US" w:eastAsia="zh-CN"/>
              </w:rPr>
              <w:t xml:space="preserve"> </w:t>
            </w:r>
            <w:r>
              <w:rPr>
                <w:rFonts w:hint="eastAsia" w:asciiTheme="minorEastAsia" w:hAnsiTheme="minorEastAsia"/>
                <w:sz w:val="22"/>
              </w:rPr>
              <w:t>2</w:t>
            </w:r>
          </w:p>
        </w:tc>
      </w:tr>
      <w:tr>
        <w:tblPrEx>
          <w:tblLayout w:type="fixed"/>
          <w:tblCellMar>
            <w:top w:w="0" w:type="dxa"/>
            <w:left w:w="108" w:type="dxa"/>
            <w:bottom w:w="0" w:type="dxa"/>
            <w:right w:w="108" w:type="dxa"/>
          </w:tblCellMar>
        </w:tblPrEx>
        <w:trPr>
          <w:gridAfter w:val="1"/>
          <w:wAfter w:w="283" w:type="dxa"/>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4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3686"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rPr>
              <w:t>0-100%，</w:t>
            </w:r>
            <w:r>
              <w:rPr>
                <w:rFonts w:hint="eastAsia" w:ascii="宋体" w:hAnsi="宋体" w:eastAsia="宋体" w:cs="宋体"/>
                <w:kern w:val="0"/>
                <w:sz w:val="22"/>
                <w:lang w:val="en-US" w:eastAsia="zh-CN"/>
              </w:rPr>
              <w:t>blue</w:t>
            </w:r>
          </w:p>
        </w:tc>
        <w:tc>
          <w:tcPr>
            <w:tcW w:w="2268" w:type="dxa"/>
            <w:gridSpan w:val="2"/>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White light</w:t>
            </w:r>
            <w:r>
              <w:rPr>
                <w:rFonts w:hint="eastAsia" w:asciiTheme="minorEastAsia" w:hAnsiTheme="minorEastAsia"/>
                <w:sz w:val="22"/>
                <w:lang w:val="en-US" w:eastAsia="zh-CN"/>
              </w:rPr>
              <w:t xml:space="preserve"> </w:t>
            </w:r>
            <w:r>
              <w:rPr>
                <w:rFonts w:hint="eastAsia" w:asciiTheme="minorEastAsia" w:hAnsiTheme="minorEastAsia"/>
                <w:sz w:val="22"/>
              </w:rPr>
              <w:t>3</w:t>
            </w:r>
          </w:p>
        </w:tc>
      </w:tr>
      <w:tr>
        <w:tblPrEx>
          <w:tblLayout w:type="fixed"/>
          <w:tblCellMar>
            <w:top w:w="0" w:type="dxa"/>
            <w:left w:w="108" w:type="dxa"/>
            <w:bottom w:w="0" w:type="dxa"/>
            <w:right w:w="108" w:type="dxa"/>
          </w:tblCellMar>
        </w:tblPrEx>
        <w:trPr>
          <w:gridAfter w:val="1"/>
          <w:wAfter w:w="283" w:type="dxa"/>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4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36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0-100%，White</w:t>
            </w:r>
          </w:p>
        </w:tc>
        <w:tc>
          <w:tcPr>
            <w:tcW w:w="2268" w:type="dxa"/>
            <w:gridSpan w:val="2"/>
            <w:tcBorders>
              <w:top w:val="nil"/>
              <w:left w:val="nil"/>
              <w:bottom w:val="single" w:color="auto" w:sz="4" w:space="0"/>
              <w:right w:val="single" w:color="auto" w:sz="4" w:space="0"/>
            </w:tcBorders>
            <w:shd w:val="clear" w:color="auto" w:fill="auto"/>
          </w:tcPr>
          <w:p>
            <w:pPr>
              <w:jc w:val="center"/>
              <w:rPr>
                <w:rFonts w:asciiTheme="minorEastAsia" w:hAnsiTheme="minorEastAsia"/>
                <w:sz w:val="22"/>
              </w:rPr>
            </w:pPr>
            <w:r>
              <w:rPr>
                <w:rFonts w:hint="eastAsia" w:asciiTheme="minorEastAsia" w:hAnsiTheme="minorEastAsia"/>
                <w:sz w:val="22"/>
              </w:rPr>
              <w:t>White light</w:t>
            </w:r>
            <w:r>
              <w:rPr>
                <w:rFonts w:hint="eastAsia" w:asciiTheme="minorEastAsia" w:hAnsiTheme="minorEastAsia"/>
                <w:sz w:val="22"/>
                <w:lang w:val="en-US" w:eastAsia="zh-CN"/>
              </w:rPr>
              <w:t xml:space="preserve"> </w:t>
            </w:r>
            <w:r>
              <w:rPr>
                <w:rFonts w:hint="eastAsia" w:asciiTheme="minorEastAsia" w:hAnsiTheme="minorEastAsia"/>
                <w:sz w:val="22"/>
              </w:rPr>
              <w:t>4</w:t>
            </w:r>
          </w:p>
        </w:tc>
      </w:tr>
      <w:tr>
        <w:tblPrEx>
          <w:tblLayout w:type="fixed"/>
          <w:tblCellMar>
            <w:top w:w="0" w:type="dxa"/>
            <w:left w:w="108" w:type="dxa"/>
            <w:bottom w:w="0" w:type="dxa"/>
            <w:right w:w="108" w:type="dxa"/>
          </w:tblCellMar>
        </w:tblPrEx>
        <w:trPr>
          <w:gridAfter w:val="1"/>
          <w:wAfter w:w="283" w:type="dxa"/>
          <w:trHeight w:val="285" w:hRule="atLeast"/>
        </w:trPr>
        <w:tc>
          <w:tcPr>
            <w:tcW w:w="1275" w:type="dxa"/>
            <w:tcBorders>
              <w:top w:val="nil"/>
              <w:left w:val="nil"/>
              <w:bottom w:val="nil"/>
              <w:right w:val="nil"/>
            </w:tcBorders>
            <w:shd w:val="clear" w:color="auto" w:fill="auto"/>
            <w:vAlign w:val="bottom"/>
          </w:tcPr>
          <w:p>
            <w:pPr>
              <w:widowControl/>
              <w:jc w:val="center"/>
              <w:rPr>
                <w:rFonts w:ascii="宋体" w:hAnsi="宋体" w:eastAsia="宋体" w:cs="宋体"/>
                <w:kern w:val="0"/>
                <w:sz w:val="22"/>
              </w:rPr>
            </w:pPr>
          </w:p>
        </w:tc>
        <w:tc>
          <w:tcPr>
            <w:tcW w:w="1419" w:type="dxa"/>
            <w:tcBorders>
              <w:top w:val="nil"/>
              <w:left w:val="nil"/>
              <w:bottom w:val="nil"/>
              <w:right w:val="nil"/>
            </w:tcBorders>
            <w:shd w:val="clear" w:color="auto" w:fill="auto"/>
            <w:vAlign w:val="bottom"/>
          </w:tcPr>
          <w:p>
            <w:pPr>
              <w:widowControl/>
              <w:jc w:val="left"/>
              <w:rPr>
                <w:rFonts w:ascii="宋体" w:hAnsi="宋体" w:eastAsia="宋体" w:cs="宋体"/>
                <w:kern w:val="0"/>
                <w:sz w:val="22"/>
              </w:rPr>
            </w:pPr>
          </w:p>
        </w:tc>
        <w:tc>
          <w:tcPr>
            <w:tcW w:w="3686" w:type="dxa"/>
            <w:tcBorders>
              <w:top w:val="nil"/>
              <w:left w:val="nil"/>
              <w:bottom w:val="nil"/>
              <w:right w:val="nil"/>
            </w:tcBorders>
            <w:shd w:val="clear" w:color="auto" w:fill="auto"/>
            <w:vAlign w:val="bottom"/>
          </w:tcPr>
          <w:p>
            <w:pPr>
              <w:widowControl/>
              <w:jc w:val="left"/>
              <w:rPr>
                <w:rFonts w:ascii="宋体" w:hAnsi="宋体" w:eastAsia="宋体" w:cs="宋体"/>
                <w:kern w:val="0"/>
                <w:sz w:val="22"/>
              </w:rPr>
            </w:pPr>
          </w:p>
        </w:tc>
        <w:tc>
          <w:tcPr>
            <w:tcW w:w="2268"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450" w:hRule="atLeast"/>
        </w:trPr>
        <w:tc>
          <w:tcPr>
            <w:tcW w:w="127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AR2.D</w:t>
            </w:r>
          </w:p>
        </w:tc>
        <w:tc>
          <w:tcPr>
            <w:tcW w:w="1419"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4253"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984"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127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channel</w:t>
            </w:r>
          </w:p>
        </w:tc>
        <w:tc>
          <w:tcPr>
            <w:tcW w:w="141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Numerical value</w:t>
            </w:r>
          </w:p>
        </w:tc>
        <w:tc>
          <w:tcPr>
            <w:tcW w:w="4253"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Channel function</w:t>
            </w:r>
          </w:p>
        </w:tc>
        <w:tc>
          <w:tcPr>
            <w:tcW w:w="1984"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419"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425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0-100%，Total dimming</w:t>
            </w:r>
          </w:p>
        </w:tc>
        <w:tc>
          <w:tcPr>
            <w:tcW w:w="198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419"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4253" w:type="dxa"/>
            <w:gridSpan w:val="2"/>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rPr>
              <w:t>0-100%，</w:t>
            </w:r>
            <w:r>
              <w:rPr>
                <w:rFonts w:hint="eastAsia" w:ascii="宋体" w:hAnsi="宋体" w:eastAsia="宋体" w:cs="宋体"/>
                <w:kern w:val="0"/>
                <w:sz w:val="22"/>
                <w:lang w:val="en-US" w:eastAsia="zh-CN"/>
              </w:rPr>
              <w:t>red</w:t>
            </w:r>
          </w:p>
        </w:tc>
        <w:tc>
          <w:tcPr>
            <w:tcW w:w="1984" w:type="dxa"/>
            <w:gridSpan w:val="2"/>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White light</w:t>
            </w:r>
            <w:r>
              <w:rPr>
                <w:rFonts w:hint="eastAsia" w:asciiTheme="minorEastAsia" w:hAnsiTheme="minorEastAsia"/>
                <w:sz w:val="22"/>
                <w:lang w:val="en-US" w:eastAsia="zh-CN"/>
              </w:rPr>
              <w:t xml:space="preserve"> </w:t>
            </w:r>
            <w:r>
              <w:rPr>
                <w:rFonts w:hint="eastAsia" w:asciiTheme="minorEastAsia" w:hAnsiTheme="minorEastAsia"/>
                <w:sz w:val="22"/>
              </w:rPr>
              <w:t>1</w:t>
            </w:r>
          </w:p>
        </w:tc>
      </w:tr>
      <w:tr>
        <w:tblPrEx>
          <w:tblLayout w:type="fixed"/>
          <w:tblCellMar>
            <w:top w:w="0" w:type="dxa"/>
            <w:left w:w="108" w:type="dxa"/>
            <w:bottom w:w="0" w:type="dxa"/>
            <w:right w:w="108" w:type="dxa"/>
          </w:tblCellMar>
        </w:tblPrEx>
        <w:trPr>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419"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4253" w:type="dxa"/>
            <w:gridSpan w:val="2"/>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rPr>
              <w:t>0-100%，</w:t>
            </w:r>
            <w:r>
              <w:rPr>
                <w:rFonts w:hint="eastAsia" w:ascii="宋体" w:hAnsi="宋体" w:eastAsia="宋体" w:cs="宋体"/>
                <w:kern w:val="0"/>
                <w:sz w:val="22"/>
                <w:lang w:val="en-US" w:eastAsia="zh-CN"/>
              </w:rPr>
              <w:t>green</w:t>
            </w:r>
          </w:p>
        </w:tc>
        <w:tc>
          <w:tcPr>
            <w:tcW w:w="1984" w:type="dxa"/>
            <w:gridSpan w:val="2"/>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White light</w:t>
            </w:r>
            <w:r>
              <w:rPr>
                <w:rFonts w:hint="eastAsia" w:asciiTheme="minorEastAsia" w:hAnsiTheme="minorEastAsia"/>
                <w:sz w:val="22"/>
                <w:lang w:val="en-US" w:eastAsia="zh-CN"/>
              </w:rPr>
              <w:t xml:space="preserve"> </w:t>
            </w:r>
            <w:r>
              <w:rPr>
                <w:rFonts w:hint="eastAsia" w:asciiTheme="minorEastAsia" w:hAnsiTheme="minorEastAsia"/>
                <w:sz w:val="22"/>
              </w:rPr>
              <w:t>2</w:t>
            </w:r>
          </w:p>
        </w:tc>
      </w:tr>
      <w:tr>
        <w:tblPrEx>
          <w:tblLayout w:type="fixed"/>
          <w:tblCellMar>
            <w:top w:w="0" w:type="dxa"/>
            <w:left w:w="108" w:type="dxa"/>
            <w:bottom w:w="0" w:type="dxa"/>
            <w:right w:w="108" w:type="dxa"/>
          </w:tblCellMar>
        </w:tblPrEx>
        <w:trPr>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419"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4253" w:type="dxa"/>
            <w:gridSpan w:val="2"/>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rPr>
              <w:t>0-100%，</w:t>
            </w:r>
            <w:r>
              <w:rPr>
                <w:rFonts w:hint="eastAsia" w:ascii="宋体" w:hAnsi="宋体" w:eastAsia="宋体" w:cs="宋体"/>
                <w:kern w:val="0"/>
                <w:sz w:val="22"/>
                <w:lang w:val="en-US" w:eastAsia="zh-CN"/>
              </w:rPr>
              <w:t>blue</w:t>
            </w:r>
          </w:p>
        </w:tc>
        <w:tc>
          <w:tcPr>
            <w:tcW w:w="1984" w:type="dxa"/>
            <w:gridSpan w:val="2"/>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White light</w:t>
            </w:r>
            <w:r>
              <w:rPr>
                <w:rFonts w:hint="eastAsia" w:asciiTheme="minorEastAsia" w:hAnsiTheme="minorEastAsia"/>
                <w:sz w:val="22"/>
                <w:lang w:val="en-US" w:eastAsia="zh-CN"/>
              </w:rPr>
              <w:t xml:space="preserve"> </w:t>
            </w:r>
            <w:r>
              <w:rPr>
                <w:rFonts w:hint="eastAsia" w:asciiTheme="minorEastAsia" w:hAnsiTheme="minorEastAsia"/>
                <w:sz w:val="22"/>
              </w:rPr>
              <w:t>3</w:t>
            </w:r>
          </w:p>
        </w:tc>
      </w:tr>
      <w:tr>
        <w:tblPrEx>
          <w:tblLayout w:type="fixed"/>
          <w:tblCellMar>
            <w:top w:w="0" w:type="dxa"/>
            <w:left w:w="108" w:type="dxa"/>
            <w:bottom w:w="0" w:type="dxa"/>
            <w:right w:w="108" w:type="dxa"/>
          </w:tblCellMar>
        </w:tblPrEx>
        <w:trPr>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419"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4253"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0-100%，White</w:t>
            </w:r>
          </w:p>
        </w:tc>
        <w:tc>
          <w:tcPr>
            <w:tcW w:w="1984" w:type="dxa"/>
            <w:gridSpan w:val="2"/>
            <w:tcBorders>
              <w:top w:val="nil"/>
              <w:left w:val="nil"/>
              <w:bottom w:val="single" w:color="auto" w:sz="4" w:space="0"/>
              <w:right w:val="single" w:color="auto" w:sz="4" w:space="0"/>
            </w:tcBorders>
            <w:shd w:val="clear" w:color="auto" w:fill="auto"/>
          </w:tcPr>
          <w:p>
            <w:pPr>
              <w:jc w:val="center"/>
              <w:rPr>
                <w:rFonts w:asciiTheme="minorEastAsia" w:hAnsiTheme="minorEastAsia"/>
                <w:sz w:val="22"/>
              </w:rPr>
            </w:pPr>
            <w:r>
              <w:rPr>
                <w:rFonts w:hint="eastAsia" w:asciiTheme="minorEastAsia" w:hAnsiTheme="minorEastAsia"/>
                <w:sz w:val="22"/>
              </w:rPr>
              <w:t>White light</w:t>
            </w:r>
            <w:r>
              <w:rPr>
                <w:rFonts w:hint="eastAsia" w:asciiTheme="minorEastAsia" w:hAnsiTheme="minorEastAsia"/>
                <w:sz w:val="22"/>
                <w:lang w:val="en-US" w:eastAsia="zh-CN"/>
              </w:rPr>
              <w:t xml:space="preserve"> </w:t>
            </w:r>
            <w:r>
              <w:rPr>
                <w:rFonts w:hint="eastAsia" w:asciiTheme="minorEastAsia" w:hAnsiTheme="minorEastAsia"/>
                <w:sz w:val="22"/>
              </w:rPr>
              <w:t>4</w:t>
            </w:r>
          </w:p>
        </w:tc>
      </w:tr>
      <w:tr>
        <w:tblPrEx>
          <w:tblLayout w:type="fixed"/>
          <w:tblCellMar>
            <w:top w:w="0" w:type="dxa"/>
            <w:left w:w="108" w:type="dxa"/>
            <w:bottom w:w="0" w:type="dxa"/>
            <w:right w:w="108" w:type="dxa"/>
          </w:tblCellMar>
        </w:tblPrEx>
        <w:trPr>
          <w:trHeight w:val="270" w:hRule="atLeast"/>
        </w:trPr>
        <w:tc>
          <w:tcPr>
            <w:tcW w:w="1275" w:type="dxa"/>
            <w:tcBorders>
              <w:top w:val="nil"/>
              <w:left w:val="nil"/>
              <w:bottom w:val="nil"/>
              <w:right w:val="nil"/>
            </w:tcBorders>
            <w:shd w:val="clear" w:color="auto" w:fill="auto"/>
            <w:vAlign w:val="bottom"/>
          </w:tcPr>
          <w:p>
            <w:pPr>
              <w:widowControl/>
              <w:jc w:val="center"/>
              <w:rPr>
                <w:rFonts w:ascii="Arial" w:hAnsi="Arial" w:eastAsia="宋体" w:cs="Arial"/>
                <w:kern w:val="0"/>
                <w:sz w:val="20"/>
                <w:szCs w:val="20"/>
              </w:rPr>
            </w:pPr>
          </w:p>
        </w:tc>
        <w:tc>
          <w:tcPr>
            <w:tcW w:w="1419"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4253" w:type="dxa"/>
            <w:gridSpan w:val="2"/>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1984" w:type="dxa"/>
            <w:gridSpan w:val="2"/>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r>
      <w:tr>
        <w:tblPrEx>
          <w:tblLayout w:type="fixed"/>
          <w:tblCellMar>
            <w:top w:w="0" w:type="dxa"/>
            <w:left w:w="108" w:type="dxa"/>
            <w:bottom w:w="0" w:type="dxa"/>
            <w:right w:w="108" w:type="dxa"/>
          </w:tblCellMar>
        </w:tblPrEx>
        <w:trPr>
          <w:trHeight w:val="450" w:hRule="atLeast"/>
        </w:trPr>
        <w:tc>
          <w:tcPr>
            <w:tcW w:w="127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AR2.S</w:t>
            </w:r>
          </w:p>
        </w:tc>
        <w:tc>
          <w:tcPr>
            <w:tcW w:w="1419"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36"/>
                <w:szCs w:val="36"/>
              </w:rPr>
            </w:pPr>
          </w:p>
        </w:tc>
        <w:tc>
          <w:tcPr>
            <w:tcW w:w="4253"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36"/>
                <w:szCs w:val="36"/>
              </w:rPr>
            </w:pPr>
          </w:p>
        </w:tc>
        <w:tc>
          <w:tcPr>
            <w:tcW w:w="1984"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36"/>
                <w:szCs w:val="36"/>
              </w:rPr>
            </w:pPr>
          </w:p>
        </w:tc>
      </w:tr>
      <w:tr>
        <w:tblPrEx>
          <w:tblLayout w:type="fixed"/>
          <w:tblCellMar>
            <w:top w:w="0" w:type="dxa"/>
            <w:left w:w="108" w:type="dxa"/>
            <w:bottom w:w="0" w:type="dxa"/>
            <w:right w:w="108" w:type="dxa"/>
          </w:tblCellMar>
        </w:tblPrEx>
        <w:trPr>
          <w:trHeight w:val="285" w:hRule="atLeast"/>
        </w:trPr>
        <w:tc>
          <w:tcPr>
            <w:tcW w:w="127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channel</w:t>
            </w:r>
          </w:p>
        </w:tc>
        <w:tc>
          <w:tcPr>
            <w:tcW w:w="141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Numerical value</w:t>
            </w:r>
          </w:p>
        </w:tc>
        <w:tc>
          <w:tcPr>
            <w:tcW w:w="4253"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Channel function</w:t>
            </w:r>
          </w:p>
        </w:tc>
        <w:tc>
          <w:tcPr>
            <w:tcW w:w="1984"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419"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425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0-100%，Total dimming</w:t>
            </w:r>
          </w:p>
        </w:tc>
        <w:tc>
          <w:tcPr>
            <w:tcW w:w="198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419"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4253" w:type="dxa"/>
            <w:gridSpan w:val="2"/>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rPr>
              <w:t>0-100%，</w:t>
            </w:r>
            <w:r>
              <w:rPr>
                <w:rFonts w:hint="eastAsia" w:ascii="宋体" w:hAnsi="宋体" w:eastAsia="宋体" w:cs="宋体"/>
                <w:kern w:val="0"/>
                <w:sz w:val="22"/>
                <w:lang w:val="en-US" w:eastAsia="zh-CN"/>
              </w:rPr>
              <w:t>red</w:t>
            </w:r>
          </w:p>
        </w:tc>
        <w:tc>
          <w:tcPr>
            <w:tcW w:w="1984" w:type="dxa"/>
            <w:gridSpan w:val="2"/>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White light</w:t>
            </w:r>
            <w:r>
              <w:rPr>
                <w:rFonts w:hint="eastAsia" w:asciiTheme="minorEastAsia" w:hAnsiTheme="minorEastAsia"/>
                <w:sz w:val="22"/>
                <w:lang w:val="en-US" w:eastAsia="zh-CN"/>
              </w:rPr>
              <w:t xml:space="preserve"> </w:t>
            </w:r>
            <w:r>
              <w:rPr>
                <w:rFonts w:hint="eastAsia" w:asciiTheme="minorEastAsia" w:hAnsiTheme="minorEastAsia"/>
                <w:sz w:val="22"/>
              </w:rPr>
              <w:t>1</w:t>
            </w:r>
          </w:p>
        </w:tc>
      </w:tr>
      <w:tr>
        <w:tblPrEx>
          <w:tblLayout w:type="fixed"/>
          <w:tblCellMar>
            <w:top w:w="0" w:type="dxa"/>
            <w:left w:w="108" w:type="dxa"/>
            <w:bottom w:w="0" w:type="dxa"/>
            <w:right w:w="108" w:type="dxa"/>
          </w:tblCellMar>
        </w:tblPrEx>
        <w:trPr>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419"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4253" w:type="dxa"/>
            <w:gridSpan w:val="2"/>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rPr>
              <w:t>0-100%，</w:t>
            </w:r>
            <w:r>
              <w:rPr>
                <w:rFonts w:hint="eastAsia" w:ascii="宋体" w:hAnsi="宋体" w:eastAsia="宋体" w:cs="宋体"/>
                <w:kern w:val="0"/>
                <w:sz w:val="22"/>
                <w:lang w:val="en-US" w:eastAsia="zh-CN"/>
              </w:rPr>
              <w:t>green</w:t>
            </w:r>
          </w:p>
        </w:tc>
        <w:tc>
          <w:tcPr>
            <w:tcW w:w="1984" w:type="dxa"/>
            <w:gridSpan w:val="2"/>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White light</w:t>
            </w:r>
            <w:r>
              <w:rPr>
                <w:rFonts w:hint="eastAsia" w:asciiTheme="minorEastAsia" w:hAnsiTheme="minorEastAsia"/>
                <w:sz w:val="22"/>
                <w:lang w:val="en-US" w:eastAsia="zh-CN"/>
              </w:rPr>
              <w:t xml:space="preserve"> </w:t>
            </w:r>
            <w:r>
              <w:rPr>
                <w:rFonts w:hint="eastAsia" w:asciiTheme="minorEastAsia" w:hAnsiTheme="minorEastAsia"/>
                <w:sz w:val="22"/>
              </w:rPr>
              <w:t>2</w:t>
            </w:r>
          </w:p>
        </w:tc>
      </w:tr>
      <w:tr>
        <w:tblPrEx>
          <w:tblLayout w:type="fixed"/>
          <w:tblCellMar>
            <w:top w:w="0" w:type="dxa"/>
            <w:left w:w="108" w:type="dxa"/>
            <w:bottom w:w="0" w:type="dxa"/>
            <w:right w:w="108" w:type="dxa"/>
          </w:tblCellMar>
        </w:tblPrEx>
        <w:trPr>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419"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4253" w:type="dxa"/>
            <w:gridSpan w:val="2"/>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rPr>
              <w:t>0-100%，</w:t>
            </w:r>
            <w:r>
              <w:rPr>
                <w:rFonts w:hint="eastAsia" w:ascii="宋体" w:hAnsi="宋体" w:eastAsia="宋体" w:cs="宋体"/>
                <w:kern w:val="0"/>
                <w:sz w:val="22"/>
                <w:lang w:val="en-US" w:eastAsia="zh-CN"/>
              </w:rPr>
              <w:t>blue</w:t>
            </w:r>
          </w:p>
        </w:tc>
        <w:tc>
          <w:tcPr>
            <w:tcW w:w="1984" w:type="dxa"/>
            <w:gridSpan w:val="2"/>
            <w:tcBorders>
              <w:top w:val="nil"/>
              <w:left w:val="nil"/>
              <w:bottom w:val="single" w:color="auto" w:sz="4" w:space="0"/>
              <w:right w:val="single" w:color="auto" w:sz="4" w:space="0"/>
            </w:tcBorders>
            <w:shd w:val="clear" w:color="auto" w:fill="auto"/>
          </w:tcPr>
          <w:p>
            <w:pPr>
              <w:jc w:val="center"/>
              <w:rPr>
                <w:rFonts w:cs="宋体" w:asciiTheme="minorEastAsia" w:hAnsiTheme="minorEastAsia"/>
                <w:sz w:val="22"/>
              </w:rPr>
            </w:pPr>
            <w:r>
              <w:rPr>
                <w:rFonts w:hint="eastAsia" w:asciiTheme="minorEastAsia" w:hAnsiTheme="minorEastAsia"/>
                <w:sz w:val="22"/>
              </w:rPr>
              <w:t>White light</w:t>
            </w:r>
            <w:r>
              <w:rPr>
                <w:rFonts w:hint="eastAsia" w:asciiTheme="minorEastAsia" w:hAnsiTheme="minorEastAsia"/>
                <w:sz w:val="22"/>
                <w:lang w:val="en-US" w:eastAsia="zh-CN"/>
              </w:rPr>
              <w:t xml:space="preserve"> </w:t>
            </w:r>
            <w:r>
              <w:rPr>
                <w:rFonts w:hint="eastAsia" w:asciiTheme="minorEastAsia" w:hAnsiTheme="minorEastAsia"/>
                <w:sz w:val="22"/>
              </w:rPr>
              <w:t>3</w:t>
            </w:r>
          </w:p>
        </w:tc>
      </w:tr>
      <w:tr>
        <w:tblPrEx>
          <w:tblLayout w:type="fixed"/>
          <w:tblCellMar>
            <w:top w:w="0" w:type="dxa"/>
            <w:left w:w="108" w:type="dxa"/>
            <w:bottom w:w="0" w:type="dxa"/>
            <w:right w:w="108" w:type="dxa"/>
          </w:tblCellMar>
        </w:tblPrEx>
        <w:trPr>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419"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4253"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0-100%，White</w:t>
            </w:r>
          </w:p>
        </w:tc>
        <w:tc>
          <w:tcPr>
            <w:tcW w:w="1984" w:type="dxa"/>
            <w:gridSpan w:val="2"/>
            <w:tcBorders>
              <w:top w:val="nil"/>
              <w:left w:val="nil"/>
              <w:bottom w:val="single" w:color="auto" w:sz="4" w:space="0"/>
              <w:right w:val="single" w:color="auto" w:sz="4" w:space="0"/>
            </w:tcBorders>
            <w:shd w:val="clear" w:color="auto" w:fill="auto"/>
          </w:tcPr>
          <w:p>
            <w:pPr>
              <w:jc w:val="center"/>
              <w:rPr>
                <w:rFonts w:asciiTheme="minorEastAsia" w:hAnsiTheme="minorEastAsia"/>
                <w:sz w:val="22"/>
              </w:rPr>
            </w:pPr>
            <w:r>
              <w:rPr>
                <w:rFonts w:hint="eastAsia" w:asciiTheme="minorEastAsia" w:hAnsiTheme="minorEastAsia"/>
                <w:sz w:val="22"/>
              </w:rPr>
              <w:t>White light</w:t>
            </w:r>
            <w:r>
              <w:rPr>
                <w:rFonts w:hint="eastAsia" w:asciiTheme="minorEastAsia" w:hAnsiTheme="minorEastAsia"/>
                <w:sz w:val="22"/>
                <w:lang w:val="en-US" w:eastAsia="zh-CN"/>
              </w:rPr>
              <w:t xml:space="preserve"> </w:t>
            </w:r>
            <w:r>
              <w:rPr>
                <w:rFonts w:hint="eastAsia" w:asciiTheme="minorEastAsia" w:hAnsiTheme="minorEastAsia"/>
                <w:sz w:val="22"/>
              </w:rPr>
              <w:t>4</w:t>
            </w:r>
          </w:p>
        </w:tc>
      </w:tr>
      <w:tr>
        <w:tblPrEx>
          <w:tblLayout w:type="fixed"/>
          <w:tblCellMar>
            <w:top w:w="0" w:type="dxa"/>
            <w:left w:w="108" w:type="dxa"/>
            <w:bottom w:w="0" w:type="dxa"/>
            <w:right w:w="108" w:type="dxa"/>
          </w:tblCellMar>
        </w:tblPrEx>
        <w:trPr>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419"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4253"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Strobe</w:t>
            </w:r>
          </w:p>
        </w:tc>
        <w:tc>
          <w:tcPr>
            <w:tcW w:w="198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270" w:hRule="atLeast"/>
        </w:trPr>
        <w:tc>
          <w:tcPr>
            <w:tcW w:w="1275" w:type="dxa"/>
            <w:tcBorders>
              <w:top w:val="nil"/>
              <w:left w:val="nil"/>
              <w:bottom w:val="nil"/>
              <w:right w:val="nil"/>
            </w:tcBorders>
            <w:shd w:val="clear" w:color="auto" w:fill="auto"/>
            <w:vAlign w:val="bottom"/>
          </w:tcPr>
          <w:p>
            <w:pPr>
              <w:widowControl/>
              <w:jc w:val="center"/>
              <w:rPr>
                <w:rFonts w:ascii="Arial" w:hAnsi="Arial" w:eastAsia="宋体" w:cs="Arial"/>
                <w:kern w:val="0"/>
                <w:sz w:val="20"/>
                <w:szCs w:val="20"/>
              </w:rPr>
            </w:pPr>
          </w:p>
        </w:tc>
        <w:tc>
          <w:tcPr>
            <w:tcW w:w="1419" w:type="dxa"/>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4253" w:type="dxa"/>
            <w:gridSpan w:val="2"/>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c>
          <w:tcPr>
            <w:tcW w:w="1984" w:type="dxa"/>
            <w:gridSpan w:val="2"/>
            <w:tcBorders>
              <w:top w:val="nil"/>
              <w:left w:val="nil"/>
              <w:bottom w:val="nil"/>
              <w:right w:val="nil"/>
            </w:tcBorders>
            <w:shd w:val="clear" w:color="auto" w:fill="auto"/>
            <w:vAlign w:val="bottom"/>
          </w:tcPr>
          <w:p>
            <w:pPr>
              <w:widowControl/>
              <w:jc w:val="left"/>
              <w:rPr>
                <w:rFonts w:ascii="Arial" w:hAnsi="Arial" w:eastAsia="宋体" w:cs="Arial"/>
                <w:kern w:val="0"/>
                <w:sz w:val="20"/>
                <w:szCs w:val="20"/>
              </w:rPr>
            </w:pPr>
          </w:p>
        </w:tc>
      </w:tr>
      <w:tr>
        <w:tblPrEx>
          <w:tblLayout w:type="fixed"/>
          <w:tblCellMar>
            <w:top w:w="0" w:type="dxa"/>
            <w:left w:w="108" w:type="dxa"/>
            <w:bottom w:w="0" w:type="dxa"/>
            <w:right w:w="108" w:type="dxa"/>
          </w:tblCellMar>
        </w:tblPrEx>
        <w:trPr>
          <w:trHeight w:val="450" w:hRule="atLeast"/>
        </w:trPr>
        <w:tc>
          <w:tcPr>
            <w:tcW w:w="1275"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HSV</w:t>
            </w:r>
          </w:p>
        </w:tc>
        <w:tc>
          <w:tcPr>
            <w:tcW w:w="1419"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36"/>
                <w:szCs w:val="36"/>
              </w:rPr>
            </w:pPr>
          </w:p>
        </w:tc>
        <w:tc>
          <w:tcPr>
            <w:tcW w:w="4253"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36"/>
                <w:szCs w:val="36"/>
              </w:rPr>
            </w:pPr>
          </w:p>
        </w:tc>
        <w:tc>
          <w:tcPr>
            <w:tcW w:w="1984" w:type="dxa"/>
            <w:gridSpan w:val="2"/>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36"/>
                <w:szCs w:val="36"/>
              </w:rPr>
            </w:pPr>
          </w:p>
        </w:tc>
      </w:tr>
      <w:tr>
        <w:tblPrEx>
          <w:tblLayout w:type="fixed"/>
          <w:tblCellMar>
            <w:top w:w="0" w:type="dxa"/>
            <w:left w:w="108" w:type="dxa"/>
            <w:bottom w:w="0" w:type="dxa"/>
            <w:right w:w="108" w:type="dxa"/>
          </w:tblCellMar>
        </w:tblPrEx>
        <w:trPr>
          <w:trHeight w:val="285" w:hRule="atLeast"/>
        </w:trPr>
        <w:tc>
          <w:tcPr>
            <w:tcW w:w="127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channel</w:t>
            </w:r>
          </w:p>
        </w:tc>
        <w:tc>
          <w:tcPr>
            <w:tcW w:w="141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Numerical value</w:t>
            </w:r>
          </w:p>
        </w:tc>
        <w:tc>
          <w:tcPr>
            <w:tcW w:w="4253" w:type="dxa"/>
            <w:gridSpan w:val="2"/>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Channel function</w:t>
            </w:r>
          </w:p>
        </w:tc>
        <w:tc>
          <w:tcPr>
            <w:tcW w:w="1984" w:type="dxa"/>
            <w:gridSpan w:val="2"/>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419"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0-255</w:t>
            </w:r>
          </w:p>
        </w:tc>
        <w:tc>
          <w:tcPr>
            <w:tcW w:w="4253" w:type="dxa"/>
            <w:gridSpan w:val="2"/>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H tone（0-100%）</w:t>
            </w:r>
          </w:p>
        </w:tc>
        <w:tc>
          <w:tcPr>
            <w:tcW w:w="198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419"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0-256</w:t>
            </w:r>
          </w:p>
        </w:tc>
        <w:tc>
          <w:tcPr>
            <w:tcW w:w="4253" w:type="dxa"/>
            <w:gridSpan w:val="2"/>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S saturation（0-100%）</w:t>
            </w:r>
          </w:p>
        </w:tc>
        <w:tc>
          <w:tcPr>
            <w:tcW w:w="198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Layout w:type="fixed"/>
          <w:tblCellMar>
            <w:top w:w="0" w:type="dxa"/>
            <w:left w:w="108" w:type="dxa"/>
            <w:bottom w:w="0" w:type="dxa"/>
            <w:right w:w="108" w:type="dxa"/>
          </w:tblCellMar>
        </w:tblPrEx>
        <w:trPr>
          <w:trHeight w:val="285" w:hRule="atLeast"/>
        </w:trPr>
        <w:tc>
          <w:tcPr>
            <w:tcW w:w="1275"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419"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0-257</w:t>
            </w:r>
          </w:p>
        </w:tc>
        <w:tc>
          <w:tcPr>
            <w:tcW w:w="4253" w:type="dxa"/>
            <w:gridSpan w:val="2"/>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V brightness（0-100%）</w:t>
            </w:r>
          </w:p>
        </w:tc>
        <w:tc>
          <w:tcPr>
            <w:tcW w:w="198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r>
              <w:rPr>
                <w:rFonts w:hint="eastAsia" w:ascii="宋体" w:hAnsi="宋体" w:eastAsia="宋体" w:cs="宋体"/>
                <w:kern w:val="0"/>
                <w:sz w:val="22"/>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31685"/>
    <w:multiLevelType w:val="multilevel"/>
    <w:tmpl w:val="36731685"/>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
    <w:nsid w:val="4C5221B1"/>
    <w:multiLevelType w:val="multilevel"/>
    <w:tmpl w:val="4C5221B1"/>
    <w:lvl w:ilvl="0" w:tentative="0">
      <w:start w:val="1"/>
      <w:numFmt w:val="decimal"/>
      <w:lvlText w:val="%1."/>
      <w:lvlJc w:val="left"/>
      <w:pPr>
        <w:ind w:left="360" w:hanging="360"/>
      </w:pPr>
      <w:rPr>
        <w:rFonts w:hint="default"/>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7EA1"/>
    <w:rsid w:val="000A2CBA"/>
    <w:rsid w:val="000E03D6"/>
    <w:rsid w:val="001A2109"/>
    <w:rsid w:val="001C2847"/>
    <w:rsid w:val="002A2DC1"/>
    <w:rsid w:val="00304142"/>
    <w:rsid w:val="00387EA1"/>
    <w:rsid w:val="004062FD"/>
    <w:rsid w:val="00427354"/>
    <w:rsid w:val="00455035"/>
    <w:rsid w:val="00455776"/>
    <w:rsid w:val="00485F45"/>
    <w:rsid w:val="00506FCA"/>
    <w:rsid w:val="005450A4"/>
    <w:rsid w:val="0059176B"/>
    <w:rsid w:val="00670A03"/>
    <w:rsid w:val="0067788D"/>
    <w:rsid w:val="006F7A05"/>
    <w:rsid w:val="00726681"/>
    <w:rsid w:val="00750C9B"/>
    <w:rsid w:val="0077168E"/>
    <w:rsid w:val="00794A47"/>
    <w:rsid w:val="007E79EA"/>
    <w:rsid w:val="009564B4"/>
    <w:rsid w:val="00A05A12"/>
    <w:rsid w:val="00A82493"/>
    <w:rsid w:val="00BC269F"/>
    <w:rsid w:val="00C1636C"/>
    <w:rsid w:val="00C570E0"/>
    <w:rsid w:val="00CA052E"/>
    <w:rsid w:val="00CC7A25"/>
    <w:rsid w:val="00CE5CDB"/>
    <w:rsid w:val="00D070C4"/>
    <w:rsid w:val="00DF0527"/>
    <w:rsid w:val="00E22BAA"/>
    <w:rsid w:val="00E30C42"/>
    <w:rsid w:val="00F82A7D"/>
    <w:rsid w:val="00FA3485"/>
    <w:rsid w:val="00FD16CA"/>
    <w:rsid w:val="00FF0FD9"/>
    <w:rsid w:val="0EE202AC"/>
    <w:rsid w:val="1FF346CF"/>
    <w:rsid w:val="463B2599"/>
    <w:rsid w:val="6D7D3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493</Words>
  <Characters>2814</Characters>
  <Lines>23</Lines>
  <Paragraphs>6</Paragraphs>
  <TotalTime>2</TotalTime>
  <ScaleCrop>false</ScaleCrop>
  <LinksUpToDate>false</LinksUpToDate>
  <CharactersWithSpaces>3301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2018-07-18T08:08:00Z</dcterms:created>
  <dc:creator>administrator</dc:creator>
  <cp:lastModifiedBy>admin</cp:lastModifiedBy>
  <dcterms:modified xsi:type="dcterms:W3CDTF">2018-07-26T02:50:46Z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